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宁波银行碳减排贷款信息披露</w:t>
      </w:r>
    </w:p>
    <w:p>
      <w:pPr>
        <w:jc w:val="center"/>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年第</w:t>
      </w:r>
      <w:r>
        <w:rPr>
          <w:rFonts w:hint="eastAsia" w:ascii="仿宋_GB2312" w:eastAsia="仿宋_GB2312"/>
          <w:sz w:val="32"/>
          <w:szCs w:val="32"/>
          <w:lang w:val="en-US" w:eastAsia="zh-CN"/>
        </w:rPr>
        <w:t>三</w:t>
      </w:r>
      <w:r>
        <w:rPr>
          <w:rFonts w:hint="eastAsia" w:ascii="仿宋_GB2312" w:eastAsia="仿宋_GB2312"/>
          <w:sz w:val="32"/>
          <w:szCs w:val="32"/>
        </w:rPr>
        <w:t>季度）</w:t>
      </w:r>
    </w:p>
    <w:p>
      <w:pPr>
        <w:spacing w:line="360" w:lineRule="auto"/>
        <w:ind w:firstLine="640" w:firstLineChars="200"/>
        <w:jc w:val="center"/>
        <w:rPr>
          <w:rFonts w:ascii="仿宋_GB2312" w:eastAsia="仿宋_GB2312"/>
          <w:sz w:val="32"/>
          <w:szCs w:val="32"/>
        </w:rPr>
      </w:pPr>
    </w:p>
    <w:p>
      <w:pPr>
        <w:spacing w:line="360" w:lineRule="auto"/>
        <w:ind w:firstLine="640" w:firstLineChars="200"/>
        <w:rPr>
          <w:rFonts w:ascii="仿宋_GB2312" w:eastAsia="仿宋_GB2312"/>
          <w:sz w:val="32"/>
          <w:szCs w:val="32"/>
        </w:rPr>
      </w:pPr>
      <w:r>
        <w:rPr>
          <w:rFonts w:hint="eastAsia" w:ascii="仿宋_GB2312" w:eastAsia="仿宋_GB2312"/>
          <w:sz w:val="32"/>
          <w:szCs w:val="32"/>
        </w:rPr>
        <w:t>根据中国人民银行相关规定，宁波银行股份有限公司（以下简称宁波银行）在碳减排支持工具的支持下，向符合条件的碳减排项目发放碳减排贷款，并根据要求向公众披露本机构获得碳减排支持工具支持的碳减排项目数量、碳减排贷款金额和加权平均利率、碳减排贷款带动的年度碳减排量。以下信息不存在虚假记载、重大遗漏或误导性陈述。</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年第</w:t>
      </w:r>
      <w:r>
        <w:rPr>
          <w:rFonts w:hint="eastAsia" w:ascii="仿宋_GB2312" w:eastAsia="仿宋_GB2312"/>
          <w:sz w:val="32"/>
          <w:szCs w:val="32"/>
          <w:lang w:val="en-US" w:eastAsia="zh-CN"/>
        </w:rPr>
        <w:t>三</w:t>
      </w:r>
      <w:r>
        <w:rPr>
          <w:rFonts w:hint="eastAsia" w:ascii="仿宋_GB2312" w:eastAsia="仿宋_GB2312"/>
          <w:sz w:val="32"/>
          <w:szCs w:val="32"/>
        </w:rPr>
        <w:t>季度，宁波银行在碳减排支持工具支持下，合计向</w:t>
      </w:r>
      <w:r>
        <w:rPr>
          <w:rFonts w:hint="eastAsia" w:ascii="仿宋_GB2312" w:eastAsia="仿宋_GB2312"/>
          <w:sz w:val="32"/>
          <w:szCs w:val="32"/>
          <w:lang w:val="en-US" w:eastAsia="zh-CN"/>
        </w:rPr>
        <w:t>1个项目发放碳减排贷款580万元，贷款加权平均利率3.60%，带动的年度碳减排量为783.41吨二氧化碳当量</w:t>
      </w:r>
      <w:r>
        <w:rPr>
          <w:rFonts w:hint="eastAsia" w:ascii="仿宋_GB2312" w:eastAsia="仿宋_GB2312"/>
          <w:sz w:val="32"/>
          <w:szCs w:val="32"/>
        </w:rPr>
        <w:t>。</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本年度，宁波银行累计向</w:t>
      </w:r>
      <w:r>
        <w:rPr>
          <w:rFonts w:hint="eastAsia" w:ascii="仿宋_GB2312" w:eastAsia="仿宋_GB2312"/>
          <w:sz w:val="32"/>
          <w:szCs w:val="32"/>
          <w:lang w:val="en-US" w:eastAsia="zh-CN"/>
        </w:rPr>
        <w:t>4</w:t>
      </w:r>
      <w:r>
        <w:rPr>
          <w:rFonts w:hint="eastAsia" w:ascii="仿宋_GB2312" w:eastAsia="仿宋_GB2312"/>
          <w:sz w:val="32"/>
          <w:szCs w:val="32"/>
        </w:rPr>
        <w:t>个项目发放碳减排贷款</w:t>
      </w:r>
      <w:r>
        <w:rPr>
          <w:rFonts w:hint="eastAsia" w:ascii="仿宋_GB2312" w:eastAsia="仿宋_GB2312"/>
          <w:sz w:val="32"/>
          <w:szCs w:val="32"/>
          <w:lang w:val="en-US" w:eastAsia="zh-CN"/>
        </w:rPr>
        <w:t>25919</w:t>
      </w:r>
      <w:r>
        <w:rPr>
          <w:rFonts w:hint="eastAsia" w:ascii="仿宋_GB2312" w:eastAsia="仿宋_GB2312"/>
          <w:sz w:val="32"/>
          <w:szCs w:val="32"/>
        </w:rPr>
        <w:t>万元，贷款加权平均利率</w:t>
      </w:r>
      <w:r>
        <w:rPr>
          <w:rFonts w:hint="eastAsia" w:ascii="仿宋_GB2312" w:eastAsia="仿宋_GB2312"/>
          <w:sz w:val="32"/>
          <w:szCs w:val="32"/>
          <w:lang w:val="en-US" w:eastAsia="zh-CN"/>
        </w:rPr>
        <w:t>3.33</w:t>
      </w:r>
      <w:r>
        <w:rPr>
          <w:rFonts w:hint="eastAsia" w:ascii="仿宋_GB2312" w:eastAsia="仿宋_GB2312"/>
          <w:sz w:val="32"/>
          <w:szCs w:val="32"/>
        </w:rPr>
        <w:t>%，带动的年度碳减排量为</w:t>
      </w:r>
      <w:r>
        <w:rPr>
          <w:rFonts w:hint="eastAsia" w:ascii="仿宋_GB2312" w:eastAsia="仿宋_GB2312"/>
          <w:sz w:val="32"/>
          <w:szCs w:val="32"/>
          <w:lang w:val="en-US" w:eastAsia="zh-CN"/>
        </w:rPr>
        <w:t>26883.4</w:t>
      </w:r>
      <w:r>
        <w:rPr>
          <w:rFonts w:hint="eastAsia" w:ascii="仿宋_GB2312" w:eastAsia="仿宋_GB2312"/>
          <w:sz w:val="32"/>
          <w:szCs w:val="32"/>
        </w:rPr>
        <w:t>吨二氧化碳当量</w:t>
      </w:r>
      <w:r>
        <w:rPr>
          <w:rFonts w:hint="eastAsia" w:ascii="仿宋_GB2312" w:eastAsia="仿宋_GB2312"/>
          <w:sz w:val="32"/>
          <w:szCs w:val="32"/>
          <w:lang w:eastAsia="zh-CN"/>
        </w:rPr>
        <w:t>，</w:t>
      </w:r>
      <w:r>
        <w:rPr>
          <w:rFonts w:hint="eastAsia" w:ascii="仿宋_GB2312" w:eastAsia="仿宋_GB2312"/>
          <w:sz w:val="32"/>
          <w:szCs w:val="32"/>
          <w:lang w:val="en-US" w:eastAsia="zh-CN"/>
        </w:rPr>
        <w:t>其中碳减排效应最为显著的项目有瑞安市公共建筑屋顶光伏低碳示范工程、三门县公共建筑分布式光伏发电项目（二期）等</w:t>
      </w:r>
      <w:r>
        <w:rPr>
          <w:rFonts w:hint="eastAsia" w:ascii="仿宋_GB2312" w:eastAsia="仿宋_GB2312"/>
          <w:sz w:val="32"/>
          <w:szCs w:val="32"/>
        </w:rPr>
        <w:t>。</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获得碳减排支持工具以来，宁波银行累计向</w:t>
      </w:r>
      <w:r>
        <w:rPr>
          <w:rFonts w:hint="eastAsia" w:ascii="仿宋_GB2312" w:eastAsia="仿宋_GB2312"/>
          <w:sz w:val="32"/>
          <w:szCs w:val="32"/>
          <w:lang w:val="en-US" w:eastAsia="zh-CN"/>
        </w:rPr>
        <w:t>23</w:t>
      </w:r>
      <w:r>
        <w:rPr>
          <w:rFonts w:hint="eastAsia" w:ascii="仿宋_GB2312" w:eastAsia="仿宋_GB2312"/>
          <w:sz w:val="32"/>
          <w:szCs w:val="32"/>
        </w:rPr>
        <w:t>个项目发放碳减排贷款</w:t>
      </w:r>
      <w:r>
        <w:rPr>
          <w:rFonts w:hint="eastAsia" w:ascii="仿宋_GB2312" w:eastAsia="仿宋_GB2312"/>
          <w:sz w:val="32"/>
          <w:szCs w:val="32"/>
          <w:lang w:val="en-US" w:eastAsia="zh-CN"/>
        </w:rPr>
        <w:t>158262.36</w:t>
      </w:r>
      <w:r>
        <w:rPr>
          <w:rFonts w:hint="eastAsia" w:ascii="仿宋_GB2312" w:eastAsia="仿宋_GB2312"/>
          <w:sz w:val="32"/>
          <w:szCs w:val="32"/>
        </w:rPr>
        <w:t>万元，贷款加权平均利率</w:t>
      </w:r>
      <w:r>
        <w:rPr>
          <w:rFonts w:hint="eastAsia" w:ascii="仿宋_GB2312" w:eastAsia="仿宋_GB2312"/>
          <w:sz w:val="32"/>
          <w:szCs w:val="32"/>
          <w:lang w:val="en-US" w:eastAsia="zh-CN"/>
        </w:rPr>
        <w:t>3.54</w:t>
      </w:r>
      <w:r>
        <w:rPr>
          <w:rFonts w:hint="eastAsia" w:ascii="仿宋_GB2312" w:eastAsia="仿宋_GB2312"/>
          <w:sz w:val="32"/>
          <w:szCs w:val="32"/>
        </w:rPr>
        <w:t>%，带动的年度碳减排量为</w:t>
      </w:r>
      <w:r>
        <w:rPr>
          <w:rFonts w:hint="eastAsia" w:ascii="仿宋_GB2312" w:eastAsia="仿宋_GB2312"/>
          <w:sz w:val="32"/>
          <w:szCs w:val="32"/>
          <w:lang w:val="en-US" w:eastAsia="zh-CN"/>
        </w:rPr>
        <w:t>231687.77</w:t>
      </w:r>
      <w:r>
        <w:rPr>
          <w:rFonts w:hint="eastAsia" w:ascii="仿宋_GB2312" w:eastAsia="仿宋_GB2312"/>
          <w:sz w:val="32"/>
          <w:szCs w:val="32"/>
        </w:rPr>
        <w:t>吨二氧化碳当量。</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本信息披露的碳减排贷款将专项用于清洁能源、节能环保和碳减排技术等重点领域，助力实现碳达</w:t>
      </w:r>
      <w:bookmarkStart w:id="0" w:name="_GoBack"/>
      <w:bookmarkEnd w:id="0"/>
      <w:r>
        <w:rPr>
          <w:rFonts w:hint="eastAsia" w:ascii="仿宋_GB2312" w:eastAsia="仿宋_GB2312"/>
          <w:sz w:val="32"/>
          <w:szCs w:val="32"/>
        </w:rPr>
        <w:t>峰、碳中和目标。宁波银行将根据中国人民银行相关规定，持续发挥金融支持绿色低碳发展的积极作用，定期披露碳减排贷款相关信息。</w:t>
      </w: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hint="eastAsia" w:ascii="仿宋_GB2312" w:eastAsia="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rPr>
        <w:t>附</w:t>
      </w:r>
      <w:r>
        <w:rPr>
          <w:rFonts w:hint="eastAsia" w:ascii="仿宋_GB2312" w:eastAsia="仿宋_GB2312"/>
          <w:sz w:val="32"/>
          <w:szCs w:val="32"/>
          <w:lang w:val="en-US" w:eastAsia="zh-CN"/>
        </w:rPr>
        <w:t>件</w:t>
      </w:r>
      <w:r>
        <w:rPr>
          <w:rFonts w:hint="eastAsia" w:ascii="仿宋_GB2312" w:eastAsia="仿宋_GB2312"/>
          <w:sz w:val="32"/>
          <w:szCs w:val="32"/>
        </w:rPr>
        <w:t>：宁波银行碳减排贷款信息披露表</w:t>
      </w:r>
    </w:p>
    <w:p>
      <w:pPr>
        <w:spacing w:line="36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spacing w:line="360" w:lineRule="auto"/>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宁波银行碳减排贷款信息披露表</w:t>
      </w:r>
    </w:p>
    <w:p>
      <w:pPr>
        <w:spacing w:line="360" w:lineRule="auto"/>
        <w:jc w:val="center"/>
        <w:rPr>
          <w:rFonts w:hint="eastAsia" w:ascii="仿宋_GB2312" w:eastAsia="仿宋_GB2312"/>
          <w:sz w:val="32"/>
          <w:szCs w:val="32"/>
        </w:rPr>
      </w:pPr>
    </w:p>
    <w:tbl>
      <w:tblPr>
        <w:tblStyle w:val="2"/>
        <w:tblW w:w="15088" w:type="dxa"/>
        <w:jc w:val="center"/>
        <w:shd w:val="clear" w:color="auto" w:fill="auto"/>
        <w:tblLayout w:type="fixed"/>
        <w:tblCellMar>
          <w:top w:w="0" w:type="dxa"/>
          <w:left w:w="0" w:type="dxa"/>
          <w:bottom w:w="0" w:type="dxa"/>
          <w:right w:w="0" w:type="dxa"/>
        </w:tblCellMar>
      </w:tblPr>
      <w:tblGrid>
        <w:gridCol w:w="1338"/>
        <w:gridCol w:w="1061"/>
        <w:gridCol w:w="1176"/>
        <w:gridCol w:w="889"/>
        <w:gridCol w:w="1331"/>
        <w:gridCol w:w="1095"/>
        <w:gridCol w:w="1132"/>
        <w:gridCol w:w="910"/>
        <w:gridCol w:w="1610"/>
        <w:gridCol w:w="1060"/>
        <w:gridCol w:w="1367"/>
        <w:gridCol w:w="883"/>
        <w:gridCol w:w="1236"/>
      </w:tblGrid>
      <w:tr>
        <w:tblPrEx>
          <w:shd w:val="clear" w:color="auto" w:fill="auto"/>
          <w:tblCellMar>
            <w:top w:w="0" w:type="dxa"/>
            <w:left w:w="0" w:type="dxa"/>
            <w:bottom w:w="0" w:type="dxa"/>
            <w:right w:w="0" w:type="dxa"/>
          </w:tblCellMar>
        </w:tblPrEx>
        <w:trPr>
          <w:trHeight w:val="736" w:hRule="atLeast"/>
          <w:jc w:val="center"/>
        </w:trPr>
        <w:tc>
          <w:tcPr>
            <w:tcW w:w="1338"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碳减排领域</w:t>
            </w:r>
          </w:p>
        </w:tc>
        <w:tc>
          <w:tcPr>
            <w:tcW w:w="4457" w:type="dxa"/>
            <w:gridSpan w:val="4"/>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本季度发放的碳减排贷款</w:t>
            </w:r>
          </w:p>
        </w:tc>
        <w:tc>
          <w:tcPr>
            <w:tcW w:w="4747"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本年度累计发放碳减排贷款</w:t>
            </w:r>
          </w:p>
        </w:tc>
        <w:tc>
          <w:tcPr>
            <w:tcW w:w="4546"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获得碳减排支持工具支持以来累计发放碳减排贷款</w:t>
            </w:r>
          </w:p>
        </w:tc>
      </w:tr>
      <w:tr>
        <w:tblPrEx>
          <w:shd w:val="clear" w:color="auto" w:fill="auto"/>
          <w:tblCellMar>
            <w:top w:w="0" w:type="dxa"/>
            <w:left w:w="0" w:type="dxa"/>
            <w:bottom w:w="0" w:type="dxa"/>
            <w:right w:w="0" w:type="dxa"/>
          </w:tblCellMar>
        </w:tblPrEx>
        <w:trPr>
          <w:trHeight w:val="683" w:hRule="atLeast"/>
          <w:jc w:val="center"/>
        </w:trPr>
        <w:tc>
          <w:tcPr>
            <w:tcW w:w="1338"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1"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支持的项目数量</w:t>
            </w:r>
          </w:p>
        </w:tc>
        <w:tc>
          <w:tcPr>
            <w:tcW w:w="1176"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贷款金额</w:t>
            </w:r>
          </w:p>
        </w:tc>
        <w:tc>
          <w:tcPr>
            <w:tcW w:w="889"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加权平均利率</w:t>
            </w:r>
          </w:p>
        </w:tc>
        <w:tc>
          <w:tcPr>
            <w:tcW w:w="1331"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带动的年度碳减排量</w:t>
            </w:r>
          </w:p>
        </w:tc>
        <w:tc>
          <w:tcPr>
            <w:tcW w:w="1095"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支持的项目数量</w:t>
            </w:r>
          </w:p>
        </w:tc>
        <w:tc>
          <w:tcPr>
            <w:tcW w:w="1132"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贷款金额</w:t>
            </w:r>
          </w:p>
        </w:tc>
        <w:tc>
          <w:tcPr>
            <w:tcW w:w="910"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加权平均利率</w:t>
            </w:r>
          </w:p>
        </w:tc>
        <w:tc>
          <w:tcPr>
            <w:tcW w:w="1610"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带动的年度碳减排量</w:t>
            </w:r>
          </w:p>
        </w:tc>
        <w:tc>
          <w:tcPr>
            <w:tcW w:w="1060"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支持的项目数量</w:t>
            </w:r>
          </w:p>
        </w:tc>
        <w:tc>
          <w:tcPr>
            <w:tcW w:w="1367"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贷款金额</w:t>
            </w:r>
          </w:p>
        </w:tc>
        <w:tc>
          <w:tcPr>
            <w:tcW w:w="883"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加权平均利率</w:t>
            </w:r>
          </w:p>
        </w:tc>
        <w:tc>
          <w:tcPr>
            <w:tcW w:w="1236"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带动的年度碳减排量</w:t>
            </w:r>
          </w:p>
        </w:tc>
      </w:tr>
      <w:tr>
        <w:tblPrEx>
          <w:shd w:val="clear" w:color="auto" w:fill="auto"/>
          <w:tblCellMar>
            <w:top w:w="0" w:type="dxa"/>
            <w:left w:w="0" w:type="dxa"/>
            <w:bottom w:w="0" w:type="dxa"/>
            <w:right w:w="0" w:type="dxa"/>
          </w:tblCellMar>
        </w:tblPrEx>
        <w:trPr>
          <w:trHeight w:val="789" w:hRule="atLeast"/>
          <w:jc w:val="center"/>
        </w:trPr>
        <w:tc>
          <w:tcPr>
            <w:tcW w:w="1338"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8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（吨二氧化碳当量）</w:t>
            </w:r>
          </w:p>
        </w:tc>
        <w:tc>
          <w:tcPr>
            <w:tcW w:w="10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1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9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（吨二氧化碳当量）</w:t>
            </w:r>
          </w:p>
        </w:tc>
        <w:tc>
          <w:tcPr>
            <w:tcW w:w="10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6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（万元）</w:t>
            </w:r>
          </w:p>
        </w:tc>
        <w:tc>
          <w:tcPr>
            <w:tcW w:w="8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（吨二氧化碳当量）</w:t>
            </w:r>
          </w:p>
        </w:tc>
      </w:tr>
      <w:tr>
        <w:tblPrEx>
          <w:shd w:val="clear" w:color="auto" w:fill="auto"/>
          <w:tblCellMar>
            <w:top w:w="0" w:type="dxa"/>
            <w:left w:w="0" w:type="dxa"/>
            <w:bottom w:w="0" w:type="dxa"/>
            <w:right w:w="0" w:type="dxa"/>
          </w:tblCellMar>
        </w:tblPrEx>
        <w:trPr>
          <w:trHeight w:val="683" w:hRule="atLeast"/>
          <w:jc w:val="center"/>
        </w:trPr>
        <w:tc>
          <w:tcPr>
            <w:tcW w:w="1338"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清洁能源</w:t>
            </w:r>
          </w:p>
        </w:tc>
        <w:tc>
          <w:tcPr>
            <w:tcW w:w="10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580.00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3.60 </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783.41 </w:t>
            </w:r>
          </w:p>
        </w:tc>
        <w:tc>
          <w:tcPr>
            <w:tcW w:w="10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25919.00 </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3.33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26883.40 </w:t>
            </w:r>
          </w:p>
        </w:tc>
        <w:tc>
          <w:tcPr>
            <w:tcW w:w="10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136193.21</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3.48 </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144258.31 </w:t>
            </w:r>
          </w:p>
        </w:tc>
      </w:tr>
      <w:tr>
        <w:tblPrEx>
          <w:shd w:val="clear" w:color="auto" w:fill="auto"/>
          <w:tblCellMar>
            <w:top w:w="0" w:type="dxa"/>
            <w:left w:w="0" w:type="dxa"/>
            <w:bottom w:w="0" w:type="dxa"/>
            <w:right w:w="0" w:type="dxa"/>
          </w:tblCellMar>
        </w:tblPrEx>
        <w:trPr>
          <w:trHeight w:val="683" w:hRule="atLeast"/>
          <w:jc w:val="center"/>
        </w:trPr>
        <w:tc>
          <w:tcPr>
            <w:tcW w:w="133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节能环保</w:t>
            </w:r>
          </w:p>
        </w:tc>
        <w:tc>
          <w:tcPr>
            <w:tcW w:w="10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0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0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22069.15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87429.46</w:t>
            </w:r>
          </w:p>
        </w:tc>
      </w:tr>
      <w:tr>
        <w:tblPrEx>
          <w:shd w:val="clear" w:color="auto" w:fill="auto"/>
          <w:tblCellMar>
            <w:top w:w="0" w:type="dxa"/>
            <w:left w:w="0" w:type="dxa"/>
            <w:bottom w:w="0" w:type="dxa"/>
            <w:right w:w="0" w:type="dxa"/>
          </w:tblCellMar>
        </w:tblPrEx>
        <w:trPr>
          <w:trHeight w:val="683" w:hRule="atLeast"/>
          <w:jc w:val="center"/>
        </w:trPr>
        <w:tc>
          <w:tcPr>
            <w:tcW w:w="133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碳减排技术</w:t>
            </w:r>
          </w:p>
        </w:tc>
        <w:tc>
          <w:tcPr>
            <w:tcW w:w="10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692" w:hRule="atLeast"/>
          <w:jc w:val="center"/>
        </w:trPr>
        <w:tc>
          <w:tcPr>
            <w:tcW w:w="133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580.00 </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3.60 </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783.41 </w:t>
            </w:r>
          </w:p>
        </w:tc>
        <w:tc>
          <w:tcPr>
            <w:tcW w:w="10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25919.00 </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3.33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26883.40 </w:t>
            </w:r>
          </w:p>
        </w:tc>
        <w:tc>
          <w:tcPr>
            <w:tcW w:w="10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158262.36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231687.77 </w:t>
            </w:r>
          </w:p>
        </w:tc>
      </w:tr>
    </w:tbl>
    <w:p>
      <w:pPr>
        <w:spacing w:line="360" w:lineRule="auto"/>
        <w:jc w:val="both"/>
        <w:rPr>
          <w:rFonts w:hint="eastAsia" w:ascii="仿宋_GB2312" w:eastAsia="仿宋_GB2312"/>
          <w:sz w:val="32"/>
          <w:szCs w:val="32"/>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03F"/>
    <w:rsid w:val="00D5703F"/>
    <w:rsid w:val="00EF61EA"/>
    <w:rsid w:val="13BE2B49"/>
    <w:rsid w:val="1A8F78B4"/>
    <w:rsid w:val="1D9A5C77"/>
    <w:rsid w:val="29671BBB"/>
    <w:rsid w:val="30862160"/>
    <w:rsid w:val="31BA4373"/>
    <w:rsid w:val="31CF64D7"/>
    <w:rsid w:val="334737DC"/>
    <w:rsid w:val="416B63FC"/>
    <w:rsid w:val="440615F9"/>
    <w:rsid w:val="4ABA5F50"/>
    <w:rsid w:val="507F7D26"/>
    <w:rsid w:val="572A23F3"/>
    <w:rsid w:val="5776117D"/>
    <w:rsid w:val="57E42FC0"/>
    <w:rsid w:val="58AE16AE"/>
    <w:rsid w:val="5B7811D9"/>
    <w:rsid w:val="5F232C3C"/>
    <w:rsid w:val="640A3E86"/>
    <w:rsid w:val="6B407AE6"/>
    <w:rsid w:val="6BC07544"/>
    <w:rsid w:val="6DBA4FCA"/>
    <w:rsid w:val="71730428"/>
    <w:rsid w:val="7A4F4AE8"/>
    <w:rsid w:val="7BFE13A7"/>
    <w:rsid w:val="7DA02896"/>
    <w:rsid w:val="7DDA4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815</Words>
  <Characters>1017</Characters>
  <Lines>3</Lines>
  <Paragraphs>1</Paragraphs>
  <TotalTime>354</TotalTime>
  <ScaleCrop>false</ScaleCrop>
  <LinksUpToDate>false</LinksUpToDate>
  <CharactersWithSpaces>1017</CharactersWithSpaces>
  <Application>WPS Office_12.8.2.18051_F1E327BC-269C-435d-A152-05C5408002CA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2023-04-06T07:11:00Z</dcterms:created>
  <dc:creator>204476</dc:creator>
  <cp:lastModifiedBy>Administrator</cp:lastModifiedBy>
  <dcterms:modified xsi:type="dcterms:W3CDTF">2025-11-25T07:15:42Z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2052-12.8.2.18051</vt:lpwstr>
  </property>
  <property fmtid="{D5CDD505-2E9C-101B-9397-08002B2CF9AE}" pid="3" name="ICV">
    <vt:lpwstr>FD514AA764D04F8E8F444A824CD28896</vt:lpwstr>
  </property>
</Properties>
</file>