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浦银理财季季鑫最短持有期产品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2301202557</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销售代码：2301202841/2301202842/2301230302/2301230316/2301230340</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Z7006922000175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2020-10-20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1,256,740,045.36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2301202841:2.00%-2.30%</w:t>
              <w:br w:type="textWrapping"/>
              <w:t>2301202842:2.03%-2.33%</w:t>
              <w:br w:type="textWrapping"/>
              <w:t>2301230302:1.90%-2.20%</w:t>
              <w:br w:type="textWrapping"/>
              <w:t>2301230316:1.80%-2.10%</w:t>
              <w:br w:type="textWrapping"/>
              <w:t>2301230340:2.00%-2.30%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2301202557</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1,428,118,828.20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2301202841:1.1443</w:t>
              <w:br w:type="textWrapping"/>
              <w:t>2301202842:1.1461</w:t>
              <w:br w:type="textWrapping"/>
              <w:t>2301230302:1.0689</w:t>
              <w:br w:type="textWrapping"/>
              <w:t>2301230316:1.0599</w:t>
              <w:br w:type="textWrapping"/>
              <w:t>2301230340:1.0609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2301202841:1.1443</w:t>
              <w:br w:type="textWrapping"/>
              <w:t>2301202842:1.1461</w:t>
              <w:br w:type="textWrapping"/>
              <w:t>2301230302:1.0689</w:t>
              <w:br w:type="textWrapping"/>
              <w:t>2301230316:1.0599</w:t>
              <w:br w:type="textWrapping"/>
              <w:t>2301230340:1.0609</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148,890,481.41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10.42%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1,081,902,233.82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75.74%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241,714,514.40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16.92%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22,614,739.83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28,744,359.57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1,279,620,662.40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89.58%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53,535,296.19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1,428,511,143.81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1,428,511,143.81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主要投资于存款、货币市场工具、债券等固定收益类资产，并以获取票息作为主要投资策略；本产品通过分散化投资构建具有较好流动性、风险可控的优质资产组合。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长城财富保险资产管理股份有限公司、国投泰康信托有限公司、中国人寿资产管理有限公司、广东粤财信托有限公司、华润深国投信托有限公司、江苏省国际信托有限责任公司、中信信托有限责任公司、民生通惠资产管理有限公司、上海国际信托有限公司　　、国华兴益保险资产管理有限公司”。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长城财富玄武稳健添利八号资产管理产品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478,492,695.90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33.51%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274,979,091.51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19.25%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国投泰康信托卓越98号集合资金信托计划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195,807,965.60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13.71%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190,526,433.28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13.34%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148,890,481.27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10.43%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中信信托天悦2号集合资金信托计划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27,161,455.14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上海信托信越14号投资集合资金信托计划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26,160,730.50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国华兴益资管日馨月益7号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25,011,281.31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19,052,409.35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上海信托信越8号投资集合资金信托计划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12,348,324.00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0.86%</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152392.37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75747.41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80529.62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24科城01</w:t>
            </w:r>
          </w:p>
        </w:tc>
        <w:tc>
          <w:tcPr>
            <w:tcW w:w="1571" w:type="dxa"/>
            <w:vAlign w:val="center"/>
          </w:tcPr>
          <w:p w:rsidR="00357E79" w:rsidRDefault="00F621F3">
            <w:pPr>
              <w:jc w:val="center"/>
            </w:pPr>
            <w:r>
              <w:rPr>
                <w:rFonts w:ascii="仿宋_GB2312" w:eastAsia="仿宋_GB2312" w:hAnsi="仿宋_GB2312" w:cs="仿宋_GB2312"/>
                <w:sz w:val="24"/>
              </w:rPr>
              <w:t>131015.67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22临沂商城MTN001</w:t>
            </w:r>
          </w:p>
        </w:tc>
        <w:tc>
          <w:tcPr>
            <w:tcW w:w="1571" w:type="dxa"/>
            <w:vAlign w:val="center"/>
          </w:tcPr>
          <w:p w:rsidR="00357E79" w:rsidRDefault="00F621F3">
            <w:pPr>
              <w:jc w:val="center"/>
            </w:pPr>
            <w:r>
              <w:rPr>
                <w:rFonts w:ascii="仿宋_GB2312" w:eastAsia="仿宋_GB2312" w:hAnsi="仿宋_GB2312" w:cs="仿宋_GB2312"/>
                <w:sz w:val="24"/>
              </w:rPr>
              <w:t>1573103.95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25国航CP001</w:t>
            </w:r>
          </w:p>
        </w:tc>
        <w:tc>
          <w:tcPr>
            <w:tcW w:w="1571" w:type="dxa"/>
            <w:vAlign w:val="center"/>
          </w:tcPr>
          <w:p w:rsidR="00357E79" w:rsidRDefault="00F621F3">
            <w:pPr>
              <w:jc w:val="center"/>
            </w:pPr>
            <w:r>
              <w:rPr>
                <w:rFonts w:ascii="仿宋_GB2312" w:eastAsia="仿宋_GB2312" w:hAnsi="仿宋_GB2312" w:cs="仿宋_GB2312"/>
                <w:sz w:val="24"/>
              </w:rPr>
              <w:t>275813.38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25江西交投SCP005</w:t>
            </w:r>
          </w:p>
        </w:tc>
        <w:tc>
          <w:tcPr>
            <w:tcW w:w="1571" w:type="dxa"/>
            <w:vAlign w:val="center"/>
          </w:tcPr>
          <w:p w:rsidR="00357E79" w:rsidRDefault="00F621F3">
            <w:pPr>
              <w:jc w:val="center"/>
            </w:pPr>
            <w:r>
              <w:rPr>
                <w:rFonts w:ascii="仿宋_GB2312" w:eastAsia="仿宋_GB2312" w:hAnsi="仿宋_GB2312" w:cs="仿宋_GB2312"/>
                <w:sz w:val="24"/>
              </w:rPr>
              <w:t>176319.98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25福建港口SCP004</w:t>
            </w:r>
          </w:p>
        </w:tc>
        <w:tc>
          <w:tcPr>
            <w:tcW w:w="1571" w:type="dxa"/>
            <w:vAlign w:val="center"/>
          </w:tcPr>
          <w:p w:rsidR="00357E79" w:rsidRDefault="00F621F3">
            <w:pPr>
              <w:jc w:val="center"/>
            </w:pPr>
            <w:r>
              <w:rPr>
                <w:rFonts w:ascii="仿宋_GB2312" w:eastAsia="仿宋_GB2312" w:hAnsi="仿宋_GB2312" w:cs="仿宋_GB2312"/>
                <w:sz w:val="24"/>
              </w:rPr>
              <w:t>84278.11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25甬开投SCP002</w:t>
            </w:r>
          </w:p>
        </w:tc>
        <w:tc>
          <w:tcPr>
            <w:tcW w:w="1571" w:type="dxa"/>
            <w:vAlign w:val="center"/>
          </w:tcPr>
          <w:p w:rsidR="00357E79" w:rsidRDefault="00F621F3">
            <w:pPr>
              <w:jc w:val="center"/>
            </w:pPr>
            <w:r>
              <w:rPr>
                <w:rFonts w:ascii="仿宋_GB2312" w:eastAsia="仿宋_GB2312" w:hAnsi="仿宋_GB2312" w:cs="仿宋_GB2312"/>
                <w:sz w:val="24"/>
              </w:rPr>
              <w:t>84415.84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25物产中大SCP008</w:t>
            </w:r>
          </w:p>
        </w:tc>
        <w:tc>
          <w:tcPr>
            <w:tcW w:w="1571" w:type="dxa"/>
            <w:vAlign w:val="center"/>
          </w:tcPr>
          <w:p w:rsidR="00357E79" w:rsidRDefault="00F621F3">
            <w:pPr>
              <w:jc w:val="center"/>
            </w:pPr>
            <w:r>
              <w:rPr>
                <w:rFonts w:ascii="仿宋_GB2312" w:eastAsia="仿宋_GB2312" w:hAnsi="仿宋_GB2312" w:cs="仿宋_GB2312"/>
                <w:sz w:val="24"/>
              </w:rPr>
              <w:t>183997.57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25鄂交投SCP004</w:t>
            </w:r>
          </w:p>
        </w:tc>
        <w:tc>
          <w:tcPr>
            <w:tcW w:w="1571" w:type="dxa"/>
            <w:vAlign w:val="center"/>
          </w:tcPr>
          <w:p w:rsidR="00357E79" w:rsidRDefault="00F621F3">
            <w:pPr>
              <w:jc w:val="center"/>
            </w:pPr>
            <w:r>
              <w:rPr>
                <w:rFonts w:ascii="仿宋_GB2312" w:eastAsia="仿宋_GB2312" w:hAnsi="仿宋_GB2312" w:cs="仿宋_GB2312"/>
                <w:sz w:val="24"/>
              </w:rPr>
              <w:t>138030.94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25上海华谊SCP001</w:t>
            </w:r>
          </w:p>
        </w:tc>
        <w:tc>
          <w:tcPr>
            <w:tcW w:w="1571" w:type="dxa"/>
            <w:vAlign w:val="center"/>
          </w:tcPr>
          <w:p w:rsidR="00357E79" w:rsidRDefault="00F621F3">
            <w:pPr>
              <w:jc w:val="center"/>
            </w:pPr>
            <w:r>
              <w:rPr>
                <w:rFonts w:ascii="仿宋_GB2312" w:eastAsia="仿宋_GB2312" w:hAnsi="仿宋_GB2312" w:cs="仿宋_GB2312"/>
                <w:sz w:val="24"/>
              </w:rPr>
              <w:t>168509.22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26中拓SCP001</w:t>
            </w:r>
          </w:p>
        </w:tc>
        <w:tc>
          <w:tcPr>
            <w:tcW w:w="1571" w:type="dxa"/>
            <w:vAlign w:val="center"/>
          </w:tcPr>
          <w:p w:rsidR="00357E79" w:rsidRDefault="00F621F3">
            <w:pPr>
              <w:jc w:val="center"/>
            </w:pPr>
            <w:r>
              <w:rPr>
                <w:rFonts w:ascii="仿宋_GB2312" w:eastAsia="仿宋_GB2312" w:hAnsi="仿宋_GB2312" w:cs="仿宋_GB2312"/>
                <w:sz w:val="24"/>
              </w:rPr>
              <w:t>15242.35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24邯郸建投MTN001</w:t>
            </w:r>
          </w:p>
        </w:tc>
        <w:tc>
          <w:tcPr>
            <w:tcW w:w="1571" w:type="dxa"/>
            <w:vAlign w:val="center"/>
          </w:tcPr>
          <w:p w:rsidR="00357E79" w:rsidRDefault="00F621F3">
            <w:pPr>
              <w:jc w:val="center"/>
            </w:pPr>
            <w:r>
              <w:rPr>
                <w:rFonts w:ascii="仿宋_GB2312" w:eastAsia="仿宋_GB2312" w:hAnsi="仿宋_GB2312" w:cs="仿宋_GB2312"/>
                <w:sz w:val="24"/>
              </w:rPr>
              <w:t>79564.95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23苏国泰MTN002</w:t>
            </w:r>
          </w:p>
        </w:tc>
        <w:tc>
          <w:tcPr>
            <w:tcW w:w="1571" w:type="dxa"/>
            <w:vAlign w:val="center"/>
          </w:tcPr>
          <w:p w:rsidR="00357E79" w:rsidRDefault="00F621F3">
            <w:pPr>
              <w:jc w:val="center"/>
            </w:pPr>
            <w:r>
              <w:rPr>
                <w:rFonts w:ascii="仿宋_GB2312" w:eastAsia="仿宋_GB2312" w:hAnsi="仿宋_GB2312" w:cs="仿宋_GB2312"/>
                <w:sz w:val="24"/>
              </w:rPr>
              <w:t>234090.77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25园博园MTN004</w:t>
            </w:r>
          </w:p>
        </w:tc>
        <w:tc>
          <w:tcPr>
            <w:tcW w:w="1571" w:type="dxa"/>
            <w:vAlign w:val="center"/>
          </w:tcPr>
          <w:p w:rsidR="00357E79" w:rsidRDefault="00F621F3">
            <w:pPr>
              <w:jc w:val="center"/>
            </w:pPr>
            <w:r>
              <w:rPr>
                <w:rFonts w:ascii="仿宋_GB2312" w:eastAsia="仿宋_GB2312" w:hAnsi="仿宋_GB2312" w:cs="仿宋_GB2312"/>
                <w:sz w:val="24"/>
              </w:rPr>
              <w:t>78250.35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24江阴高新MTN001</w:t>
            </w:r>
          </w:p>
        </w:tc>
        <w:tc>
          <w:tcPr>
            <w:tcW w:w="1571" w:type="dxa"/>
            <w:vAlign w:val="center"/>
          </w:tcPr>
          <w:p w:rsidR="00357E79" w:rsidRDefault="00F621F3">
            <w:pPr>
              <w:jc w:val="center"/>
            </w:pPr>
            <w:r>
              <w:rPr>
                <w:rFonts w:ascii="仿宋_GB2312" w:eastAsia="仿宋_GB2312" w:hAnsi="仿宋_GB2312" w:cs="仿宋_GB2312"/>
                <w:sz w:val="24"/>
              </w:rPr>
              <w:t>306392.96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21847.12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14564.64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72200.62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21662.17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50496.94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24襄阳高新MTN001</w:t>
            </w:r>
          </w:p>
        </w:tc>
        <w:tc>
          <w:tcPr>
            <w:tcW w:w="1571" w:type="dxa"/>
            <w:vAlign w:val="center"/>
          </w:tcPr>
          <w:p w:rsidR="00357E79" w:rsidRDefault="00F621F3">
            <w:pPr>
              <w:jc w:val="center"/>
            </w:pPr>
            <w:r>
              <w:rPr>
                <w:rFonts w:ascii="仿宋_GB2312" w:eastAsia="仿宋_GB2312" w:hAnsi="仿宋_GB2312" w:cs="仿宋_GB2312"/>
                <w:sz w:val="24"/>
              </w:rPr>
              <w:t>149045.32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24信投02</w:t>
            </w:r>
          </w:p>
        </w:tc>
        <w:tc>
          <w:tcPr>
            <w:tcW w:w="1571" w:type="dxa"/>
            <w:vAlign w:val="center"/>
          </w:tcPr>
          <w:p w:rsidR="00357E79" w:rsidRDefault="00F621F3">
            <w:pPr>
              <w:jc w:val="center"/>
            </w:pPr>
            <w:r>
              <w:rPr>
                <w:rFonts w:ascii="仿宋_GB2312" w:eastAsia="仿宋_GB2312" w:hAnsi="仿宋_GB2312" w:cs="仿宋_GB2312"/>
                <w:sz w:val="24"/>
              </w:rPr>
              <w:t>2631006.03</w:t>
            </w:r>
          </w:p>
        </w:tc>
        <w:tc>
          <w:tcPr>
            <w:tcW w:w="1910" w:type="dxa"/>
            <w:vAlign w:val="center"/>
          </w:tcPr>
          <w:p w:rsidR="00357E79" w:rsidRDefault="00F621F3">
            <w:pPr>
              <w:jc w:val="center"/>
            </w:pPr>
            <w:r>
              <w:rPr>
                <w:rFonts w:ascii="仿宋_GB2312" w:eastAsia="仿宋_GB2312" w:hAnsi="仿宋_GB2312" w:cs="仿宋_GB2312" w:hint="eastAsia"/>
                <w:sz w:val="24"/>
              </w:rPr>
              <w:t>信达投资有限公司,信达证券股份有限公司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1030756.22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525222.81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6166.71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26厦资03</w:t>
            </w:r>
          </w:p>
        </w:tc>
        <w:tc>
          <w:tcPr>
            <w:tcW w:w="1571" w:type="dxa"/>
            <w:vAlign w:val="center"/>
          </w:tcPr>
          <w:p w:rsidR="00357E79" w:rsidRDefault="00F621F3">
            <w:pPr>
              <w:jc w:val="center"/>
            </w:pPr>
            <w:r>
              <w:rPr>
                <w:rFonts w:ascii="仿宋_GB2312" w:eastAsia="仿宋_GB2312" w:hAnsi="仿宋_GB2312" w:cs="仿宋_GB2312"/>
                <w:sz w:val="24"/>
              </w:rPr>
              <w:t>525110.04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219537.89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23河钢集MTN011</w:t>
            </w:r>
          </w:p>
        </w:tc>
        <w:tc>
          <w:tcPr>
            <w:tcW w:w="1571" w:type="dxa"/>
            <w:vAlign w:val="center"/>
          </w:tcPr>
          <w:p w:rsidR="00357E79" w:rsidRDefault="00F621F3">
            <w:pPr>
              <w:jc w:val="center"/>
            </w:pPr>
            <w:r>
              <w:rPr>
                <w:rFonts w:ascii="仿宋_GB2312" w:eastAsia="仿宋_GB2312" w:hAnsi="仿宋_GB2312" w:cs="仿宋_GB2312"/>
                <w:sz w:val="24"/>
              </w:rPr>
              <w:t>61111.48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71201.95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25国航CP001</w:t>
            </w:r>
          </w:p>
        </w:tc>
        <w:tc>
          <w:tcPr>
            <w:tcW w:w="1571" w:type="dxa"/>
            <w:vAlign w:val="center"/>
          </w:tcPr>
          <w:p w:rsidR="00357E79" w:rsidRDefault="00F621F3">
            <w:pPr>
              <w:jc w:val="center"/>
            </w:pPr>
            <w:r>
              <w:rPr>
                <w:rFonts w:ascii="仿宋_GB2312" w:eastAsia="仿宋_GB2312" w:hAnsi="仿宋_GB2312" w:cs="仿宋_GB2312"/>
                <w:sz w:val="24"/>
              </w:rPr>
              <w:t>35929.59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25苏州交投MTN001</w:t>
            </w:r>
          </w:p>
        </w:tc>
        <w:tc>
          <w:tcPr>
            <w:tcW w:w="1571" w:type="dxa"/>
            <w:vAlign w:val="center"/>
          </w:tcPr>
          <w:p w:rsidR="00357E79" w:rsidRDefault="00F621F3">
            <w:pPr>
              <w:jc w:val="center"/>
            </w:pPr>
            <w:r>
              <w:rPr>
                <w:rFonts w:ascii="仿宋_GB2312" w:eastAsia="仿宋_GB2312" w:hAnsi="仿宋_GB2312" w:cs="仿宋_GB2312"/>
                <w:sz w:val="24"/>
              </w:rPr>
              <w:t>23970.78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23招商资本MTN001B(科创票据)</w:t>
            </w:r>
          </w:p>
        </w:tc>
        <w:tc>
          <w:tcPr>
            <w:tcW w:w="1571" w:type="dxa"/>
            <w:vAlign w:val="center"/>
          </w:tcPr>
          <w:p w:rsidR="00357E79" w:rsidRDefault="00F621F3">
            <w:pPr>
              <w:jc w:val="center"/>
            </w:pPr>
            <w:r>
              <w:rPr>
                <w:rFonts w:ascii="仿宋_GB2312" w:eastAsia="仿宋_GB2312" w:hAnsi="仿宋_GB2312" w:cs="仿宋_GB2312"/>
                <w:sz w:val="24"/>
              </w:rPr>
              <w:t>668494.24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9659.03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2026-03-31</w:t>
            </w:r>
          </w:p>
        </w:tc>
        <w:tc>
          <w:tcPr>
            <w:tcW w:w="1684" w:type="dxa"/>
            <w:vAlign w:val="center"/>
          </w:tcPr>
          <w:p w:rsidR="00357E79" w:rsidRDefault="00F621F3">
            <w:pPr>
              <w:jc w:val="center"/>
            </w:pPr>
            <w:r>
              <w:rPr>
                <w:rFonts w:ascii="仿宋_GB2312" w:eastAsia="仿宋_GB2312" w:hAnsi="仿宋_GB2312" w:cs="仿宋_GB2312"/>
                <w:sz w:val="24"/>
              </w:rPr>
              <w:t>23金发01</w:t>
            </w:r>
          </w:p>
        </w:tc>
        <w:tc>
          <w:tcPr>
            <w:tcW w:w="1571" w:type="dxa"/>
            <w:vAlign w:val="center"/>
          </w:tcPr>
          <w:p w:rsidR="00357E79" w:rsidRDefault="00F621F3">
            <w:pPr>
              <w:jc w:val="center"/>
            </w:pPr>
            <w:r>
              <w:rPr>
                <w:rFonts w:ascii="仿宋_GB2312" w:eastAsia="仿宋_GB2312" w:hAnsi="仿宋_GB2312" w:cs="仿宋_GB2312"/>
                <w:sz w:val="24"/>
              </w:rPr>
              <w:t>1065330.31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2026-03-31</w:t>
            </w:r>
          </w:p>
        </w:tc>
        <w:tc>
          <w:tcPr>
            <w:tcW w:w="1684" w:type="dxa"/>
            <w:vAlign w:val="center"/>
          </w:tcPr>
          <w:p w:rsidR="00357E79" w:rsidRDefault="00F621F3">
            <w:pPr>
              <w:jc w:val="center"/>
            </w:pPr>
            <w:r>
              <w:rPr>
                <w:rFonts w:ascii="仿宋_GB2312" w:eastAsia="仿宋_GB2312" w:hAnsi="仿宋_GB2312" w:cs="仿宋_GB2312"/>
                <w:sz w:val="24"/>
              </w:rPr>
              <w:t>23金发01</w:t>
            </w:r>
          </w:p>
        </w:tc>
        <w:tc>
          <w:tcPr>
            <w:tcW w:w="1571" w:type="dxa"/>
            <w:vAlign w:val="center"/>
          </w:tcPr>
          <w:p w:rsidR="00357E79" w:rsidRDefault="00F621F3">
            <w:pPr>
              <w:jc w:val="center"/>
            </w:pPr>
            <w:r>
              <w:rPr>
                <w:rFonts w:ascii="仿宋_GB2312" w:eastAsia="仿宋_GB2312" w:hAnsi="仿宋_GB2312" w:cs="仿宋_GB2312"/>
                <w:sz w:val="24"/>
              </w:rPr>
              <w:t>1065330.31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上海信托信越8号投资集合资金信托计划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286.97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26.92</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439.86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浦银安盛稳健丰利A</w:t>
            </w:r>
          </w:p>
        </w:tc>
        <w:tc>
          <w:tcPr>
            <w:tcW w:w="2000" w:type="dxa"/>
            <w:vAlign w:val="center"/>
          </w:tcPr>
          <w:p w:rsidR="00357E79" w:rsidRDefault="00F82AF6">
            <w:pPr>
              <w:jc w:val="center"/>
            </w:pPr>
            <w:r>
              <w:rPr>
                <w:rFonts w:ascii="仿宋_GB2312" w:eastAsia="仿宋_GB2312" w:hAnsi="仿宋_GB2312" w:cs="仿宋_GB2312"/>
                <w:sz w:val="24"/>
              </w:rPr>
              <w:t>291.62</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上海信托信越14号投资集合资金信托计划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607.96</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707047.67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222699.04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