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浦银理财天添盈增利21号现金管理产品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2301239312</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销售代码：2301241782/2301241875/2301249675/2301251678/2301259266/2501251695</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Z7006923000377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2024-03-29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1,000,647,614.12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2301241782:中国人民银行公布的同期7天通知存款利率</w:t>
              <w:br w:type="textWrapping"/>
              <w:t>2301241875:中国人民银行公布的同期7天通知存款利率</w:t>
              <w:br w:type="textWrapping"/>
              <w:t>2301249675:中国人民银行公布的同期7天通知存款利率</w:t>
              <w:br w:type="textWrapping"/>
              <w:t>2301251678:中国人民银行公布的同期7天通知存款利率</w:t>
              <w:br w:type="textWrapping"/>
              <w:t>2301259266:中国人民银行公布的同期7天通知存款利率</w:t>
              <w:br w:type="textWrapping"/>
              <w:t>2501251695:中国人民银行公布的同期7天通知存款利率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2301239312</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1,000,647,614.12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2301241782-A:1.0000</w:t>
              <w:br w:type="textWrapping"/>
              <w:t>2301241875-A:1.0000</w:t>
              <w:br w:type="textWrapping"/>
              <w:t>2301251678-A:1.0000</w:t>
              <w:br w:type="textWrapping"/>
              <w:t>2501251695-A:1.0000</w:t>
              <w:br w:type="textWrapping"/>
              <w:t>2301249675-A:-</w:t>
              <w:br w:type="textWrapping"/>
              <w:t>2301259266-A:-</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2301241782-A:-</w:t>
              <w:br w:type="textWrapping"/>
              <w:t>2301241875-A:-</w:t>
              <w:br w:type="textWrapping"/>
              <w:t>2301251678-A:-</w:t>
              <w:br w:type="textWrapping"/>
              <w:t>2501251695-A:-</w:t>
              <w:br w:type="textWrapping"/>
              <w:t>2301249675-A:-</w:t>
              <w:br w:type="textWrapping"/>
              <w:t>2301259266-A:-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2301241782-A:0.2967</w:t>
              <w:br w:type="textWrapping"/>
              <w:t>2301241875-A:0.3241</w:t>
              <w:br w:type="textWrapping"/>
              <w:t>2301251678-A:0.3789</w:t>
              <w:br w:type="textWrapping"/>
              <w:t>2501251695-A:0.3214</w:t>
              <w:br w:type="textWrapping"/>
              <w:t>2301249675-A:-</w:t>
              <w:br w:type="textWrapping"/>
              <w:t>2301259266-A:-</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2301241782-A:0.0109</w:t>
              <w:br w:type="textWrapping"/>
              <w:t>2301241875-A:0.0119</w:t>
              <w:br w:type="textWrapping"/>
              <w:t>2301251678-A:0.0139</w:t>
              <w:br w:type="textWrapping"/>
              <w:t>2501251695-A:0.0118</w:t>
              <w:br w:type="textWrapping"/>
              <w:t>2301249675-A:-</w:t>
              <w:br w:type="textWrapping"/>
              <w:t>2301259266-A:-</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411,220,047.21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41.09%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420,306,243.34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41.99%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71,571,443.27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292,092,004.60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29.18%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286,949,754.09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28.67%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518,085,484.70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51.76%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1,528,973.15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0.15%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1,000,876,975.18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1,000,876,975.18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附：本报告期内，本产品理财投资合作机构为“华润深国投信托有限公司、建信信托有限责任公司、中诚信托有限责任公司、中国对外经济贸易信托有限公司”。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411,220,047.21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41.10%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180,028,058.44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17.99%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外贸信托-永欣13号集合资金信托计划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129,139,330.96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12.91%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108,561,002.07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10.85%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100,009,883.18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21中铁03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30,556,316.64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23绿发02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20,570,653.35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23甬开01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20,444,473.28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347,210.05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0.03%</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92611822.81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9.26%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32532612.22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30332957.97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28215747.26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2.82%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25315536.94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22033618.05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20630310.63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20602726.49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20362703.56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20252980.78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2.02%</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2957225.60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2016.94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24江苏资产MTN001</w:t>
            </w:r>
          </w:p>
        </w:tc>
        <w:tc>
          <w:tcPr>
            <w:tcW w:w="1571" w:type="dxa"/>
            <w:vAlign w:val="center"/>
          </w:tcPr>
          <w:p w:rsidR="00357E79" w:rsidRDefault="00F621F3">
            <w:pPr>
              <w:jc w:val="center"/>
            </w:pPr>
            <w:r>
              <w:rPr>
                <w:rFonts w:ascii="仿宋_GB2312" w:eastAsia="仿宋_GB2312" w:hAnsi="仿宋_GB2312" w:cs="仿宋_GB2312"/>
                <w:sz w:val="24"/>
              </w:rPr>
              <w:t>848.24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84.13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260143.86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23河南投资MTN003</w:t>
            </w:r>
          </w:p>
        </w:tc>
        <w:tc>
          <w:tcPr>
            <w:tcW w:w="1571" w:type="dxa"/>
            <w:vAlign w:val="center"/>
          </w:tcPr>
          <w:p w:rsidR="00357E79" w:rsidRDefault="00F621F3">
            <w:pPr>
              <w:jc w:val="center"/>
            </w:pPr>
            <w:r>
              <w:rPr>
                <w:rFonts w:ascii="仿宋_GB2312" w:eastAsia="仿宋_GB2312" w:hAnsi="仿宋_GB2312" w:cs="仿宋_GB2312"/>
                <w:sz w:val="24"/>
              </w:rPr>
              <w:t>941.50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9285.04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23招商蛇口MTN004</w:t>
            </w:r>
          </w:p>
        </w:tc>
        <w:tc>
          <w:tcPr>
            <w:tcW w:w="1571" w:type="dxa"/>
            <w:vAlign w:val="center"/>
          </w:tcPr>
          <w:p w:rsidR="00357E79" w:rsidRDefault="00F621F3">
            <w:pPr>
              <w:jc w:val="center"/>
            </w:pPr>
            <w:r>
              <w:rPr>
                <w:rFonts w:ascii="仿宋_GB2312" w:eastAsia="仿宋_GB2312" w:hAnsi="仿宋_GB2312" w:cs="仿宋_GB2312"/>
                <w:sz w:val="24"/>
              </w:rPr>
              <w:t>1616.64</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239506.14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21大横琴MTN003</w:t>
            </w:r>
          </w:p>
        </w:tc>
        <w:tc>
          <w:tcPr>
            <w:tcW w:w="1571" w:type="dxa"/>
            <w:vAlign w:val="center"/>
          </w:tcPr>
          <w:p w:rsidR="00357E79" w:rsidRDefault="00F621F3">
            <w:pPr>
              <w:jc w:val="center"/>
            </w:pPr>
            <w:r>
              <w:rPr>
                <w:rFonts w:ascii="仿宋_GB2312" w:eastAsia="仿宋_GB2312" w:hAnsi="仿宋_GB2312" w:cs="仿宋_GB2312"/>
                <w:sz w:val="24"/>
              </w:rPr>
              <w:t>790761.65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277.07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1845.78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184.46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24津城建MTN008</w:t>
            </w:r>
          </w:p>
        </w:tc>
        <w:tc>
          <w:tcPr>
            <w:tcW w:w="1571" w:type="dxa"/>
            <w:vAlign w:val="center"/>
          </w:tcPr>
          <w:p w:rsidR="00357E79" w:rsidRDefault="00F621F3">
            <w:pPr>
              <w:jc w:val="center"/>
            </w:pPr>
            <w:r>
              <w:rPr>
                <w:rFonts w:ascii="仿宋_GB2312" w:eastAsia="仿宋_GB2312" w:hAnsi="仿宋_GB2312" w:cs="仿宋_GB2312"/>
                <w:sz w:val="24"/>
              </w:rPr>
              <w:t>587539.00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24鲁钢铁MTN001</w:t>
            </w:r>
          </w:p>
        </w:tc>
        <w:tc>
          <w:tcPr>
            <w:tcW w:w="1571" w:type="dxa"/>
            <w:vAlign w:val="center"/>
          </w:tcPr>
          <w:p w:rsidR="00357E79" w:rsidRDefault="00F621F3">
            <w:pPr>
              <w:jc w:val="center"/>
            </w:pPr>
            <w:r>
              <w:rPr>
                <w:rFonts w:ascii="仿宋_GB2312" w:eastAsia="仿宋_GB2312" w:hAnsi="仿宋_GB2312" w:cs="仿宋_GB2312"/>
                <w:sz w:val="24"/>
              </w:rPr>
              <w:t>590546.26</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94.73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25龙城发展PPN003</w:t>
            </w:r>
          </w:p>
        </w:tc>
        <w:tc>
          <w:tcPr>
            <w:tcW w:w="1571" w:type="dxa"/>
            <w:vAlign w:val="center"/>
          </w:tcPr>
          <w:p w:rsidR="00357E79" w:rsidRDefault="00F621F3">
            <w:pPr>
              <w:jc w:val="center"/>
            </w:pPr>
            <w:r>
              <w:rPr>
                <w:rFonts w:ascii="仿宋_GB2312" w:eastAsia="仿宋_GB2312" w:hAnsi="仿宋_GB2312" w:cs="仿宋_GB2312"/>
                <w:sz w:val="24"/>
              </w:rPr>
              <w:t>3012.53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24津城建MTN035</w:t>
            </w:r>
          </w:p>
        </w:tc>
        <w:tc>
          <w:tcPr>
            <w:tcW w:w="1571" w:type="dxa"/>
            <w:vAlign w:val="center"/>
          </w:tcPr>
          <w:p w:rsidR="00357E79" w:rsidRDefault="00F621F3">
            <w:pPr>
              <w:jc w:val="center"/>
            </w:pPr>
            <w:r>
              <w:rPr>
                <w:rFonts w:ascii="仿宋_GB2312" w:eastAsia="仿宋_GB2312" w:hAnsi="仿宋_GB2312" w:cs="仿宋_GB2312"/>
                <w:sz w:val="24"/>
              </w:rPr>
              <w:t>3656317.54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767787.71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569421.49</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202250.11</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