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浦银理财半年鑫最短持有期9号理财产品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2301240094</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销售代码：2301240491/2301250531/2501250671/2501250678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Z7006924000322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2024-06-12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2,886,938,445.76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2301240491:2.10%-2.40%</w:t>
              <w:br w:type="textWrapping"/>
              <w:t>2301250531:2.20%-2.50%</w:t>
              <w:br w:type="textWrapping"/>
              <w:t>2501250671:2.02%-2.32%</w:t>
              <w:br w:type="textWrapping"/>
              <w:t>2501250678:2.12%-2.42%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2301240094</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3,105,162,209.25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2301240491:1.0799</w:t>
              <w:br w:type="textWrapping"/>
              <w:t>2301250531:1.0147</w:t>
              <w:br w:type="textWrapping"/>
              <w:t>2501250671:1.0215</w:t>
              <w:br w:type="textWrapping"/>
              <w:t>2501250678:1.0225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2301240491:1.0799</w:t>
              <w:br w:type="textWrapping"/>
              <w:t>2301250531:1.0147</w:t>
              <w:br w:type="textWrapping"/>
              <w:t>2501250671:1.0215</w:t>
              <w:br w:type="textWrapping"/>
              <w:t>2501250678:1.0225</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278,338,761.89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532,360,053.05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17.14%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71,221,428.28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1,938,590,904.47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62.42%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33,473,800.01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367,749,425.37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11.84%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79,785,018.14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2,756,385,056.24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88.75%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153,986,045.37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3,105,945,246.41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3,105,945,246.41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底层以配置中短期限信用债为主，同时适当通过杠杆等方式增厚收益，相机通过久期调整获取超额收益。报告期内组合流动性资产比例维持在较低水准，未有流动性风险情况。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投泰康信托有限公司、中国对外经济贸易信托有限公司、江苏省国际信托有限责任公司、长江养老保险股份有限公司、民生通惠资产管理有限公司、中信信托有限责任公司、广东粤财信托有限公司、上海国际信托有限公司　　、华润深国投信托有限公司”。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上海信托信越2号证券投资集合资金信托计划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746,205,562.57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24.03%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515,466,720.13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16.60%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国投泰康信托卓越21号集合资金信托计划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489,820,387.57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15.77%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278,338,761.89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8.96%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中信信托海悦6号集合资金信托计划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250,816,414.21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8.08%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华润信托盈亨13号集合资金信托计划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223,617,817.12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7.20%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民生通惠浦银惠享5号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201,153,124.25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6.48%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长江养老金色短债存款固收型集合资产管理产品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100,327,293.04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80,760,115.78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国投泰康信托卓越27号集合资金信托计划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71,042,442.91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106831.50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22中国银行永续债01</w:t>
            </w:r>
          </w:p>
        </w:tc>
        <w:tc>
          <w:tcPr>
            <w:tcW w:w="1571" w:type="dxa"/>
            <w:vAlign w:val="center"/>
          </w:tcPr>
          <w:p w:rsidR="00357E79" w:rsidRDefault="00F621F3">
            <w:pPr>
              <w:jc w:val="center"/>
            </w:pPr>
            <w:r>
              <w:rPr>
                <w:rFonts w:ascii="仿宋_GB2312" w:eastAsia="仿宋_GB2312" w:hAnsi="仿宋_GB2312" w:cs="仿宋_GB2312"/>
                <w:sz w:val="24"/>
              </w:rPr>
              <w:t>4627989.47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23晋能煤业MTN008</w:t>
            </w:r>
          </w:p>
        </w:tc>
        <w:tc>
          <w:tcPr>
            <w:tcW w:w="1571" w:type="dxa"/>
            <w:vAlign w:val="center"/>
          </w:tcPr>
          <w:p w:rsidR="00357E79" w:rsidRDefault="00F621F3">
            <w:pPr>
              <w:jc w:val="center"/>
            </w:pPr>
            <w:r>
              <w:rPr>
                <w:rFonts w:ascii="仿宋_GB2312" w:eastAsia="仿宋_GB2312" w:hAnsi="仿宋_GB2312" w:cs="仿宋_GB2312"/>
                <w:sz w:val="24"/>
              </w:rPr>
              <w:t>6006111.05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22工商银行二级01</w:t>
            </w:r>
          </w:p>
        </w:tc>
        <w:tc>
          <w:tcPr>
            <w:tcW w:w="1571" w:type="dxa"/>
            <w:vAlign w:val="center"/>
          </w:tcPr>
          <w:p w:rsidR="00357E79" w:rsidRDefault="00F621F3">
            <w:pPr>
              <w:jc w:val="center"/>
            </w:pPr>
            <w:r>
              <w:rPr>
                <w:rFonts w:ascii="仿宋_GB2312" w:eastAsia="仿宋_GB2312" w:hAnsi="仿宋_GB2312" w:cs="仿宋_GB2312"/>
                <w:sz w:val="24"/>
              </w:rPr>
              <w:t>9229345.72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25枫桥工业MTN001</w:t>
            </w:r>
          </w:p>
        </w:tc>
        <w:tc>
          <w:tcPr>
            <w:tcW w:w="1571" w:type="dxa"/>
            <w:vAlign w:val="center"/>
          </w:tcPr>
          <w:p w:rsidR="00357E79" w:rsidRDefault="00F621F3">
            <w:pPr>
              <w:jc w:val="center"/>
            </w:pPr>
            <w:r>
              <w:rPr>
                <w:rFonts w:ascii="仿宋_GB2312" w:eastAsia="仿宋_GB2312" w:hAnsi="仿宋_GB2312" w:cs="仿宋_GB2312"/>
                <w:sz w:val="24"/>
              </w:rPr>
              <w:t>5190725.32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23凤城河MTN004</w:t>
            </w:r>
          </w:p>
        </w:tc>
        <w:tc>
          <w:tcPr>
            <w:tcW w:w="1571" w:type="dxa"/>
            <w:vAlign w:val="center"/>
          </w:tcPr>
          <w:p w:rsidR="00357E79" w:rsidRDefault="00F621F3">
            <w:pPr>
              <w:jc w:val="center"/>
            </w:pPr>
            <w:r>
              <w:rPr>
                <w:rFonts w:ascii="仿宋_GB2312" w:eastAsia="仿宋_GB2312" w:hAnsi="仿宋_GB2312" w:cs="仿宋_GB2312"/>
                <w:sz w:val="24"/>
              </w:rPr>
              <w:t>8626526.25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24临沂城发PPN001</w:t>
            </w:r>
          </w:p>
        </w:tc>
        <w:tc>
          <w:tcPr>
            <w:tcW w:w="1571" w:type="dxa"/>
            <w:vAlign w:val="center"/>
          </w:tcPr>
          <w:p w:rsidR="00357E79" w:rsidRDefault="00F621F3">
            <w:pPr>
              <w:jc w:val="center"/>
            </w:pPr>
            <w:r>
              <w:rPr>
                <w:rFonts w:ascii="仿宋_GB2312" w:eastAsia="仿宋_GB2312" w:hAnsi="仿宋_GB2312" w:cs="仿宋_GB2312"/>
                <w:sz w:val="24"/>
              </w:rPr>
              <w:t>3498575.76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23连云港MTN006</w:t>
            </w:r>
          </w:p>
        </w:tc>
        <w:tc>
          <w:tcPr>
            <w:tcW w:w="1571" w:type="dxa"/>
            <w:vAlign w:val="center"/>
          </w:tcPr>
          <w:p w:rsidR="00357E79" w:rsidRDefault="00F621F3">
            <w:pPr>
              <w:jc w:val="center"/>
            </w:pPr>
            <w:r>
              <w:rPr>
                <w:rFonts w:ascii="仿宋_GB2312" w:eastAsia="仿宋_GB2312" w:hAnsi="仿宋_GB2312" w:cs="仿宋_GB2312"/>
                <w:sz w:val="24"/>
              </w:rPr>
              <w:t>3466780.68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23晋能煤业MTN011</w:t>
            </w:r>
          </w:p>
        </w:tc>
        <w:tc>
          <w:tcPr>
            <w:tcW w:w="1571" w:type="dxa"/>
            <w:vAlign w:val="center"/>
          </w:tcPr>
          <w:p w:rsidR="00357E79" w:rsidRDefault="00F621F3">
            <w:pPr>
              <w:jc w:val="center"/>
            </w:pPr>
            <w:r>
              <w:rPr>
                <w:rFonts w:ascii="仿宋_GB2312" w:eastAsia="仿宋_GB2312" w:hAnsi="仿宋_GB2312" w:cs="仿宋_GB2312"/>
                <w:sz w:val="24"/>
              </w:rPr>
              <w:t>8606036.66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25市北建投PPN001</w:t>
            </w:r>
          </w:p>
        </w:tc>
        <w:tc>
          <w:tcPr>
            <w:tcW w:w="1571" w:type="dxa"/>
            <w:vAlign w:val="center"/>
          </w:tcPr>
          <w:p w:rsidR="00357E79" w:rsidRDefault="00F621F3">
            <w:pPr>
              <w:jc w:val="center"/>
            </w:pPr>
            <w:r>
              <w:rPr>
                <w:rFonts w:ascii="仿宋_GB2312" w:eastAsia="仿宋_GB2312" w:hAnsi="仿宋_GB2312" w:cs="仿宋_GB2312"/>
                <w:sz w:val="24"/>
              </w:rPr>
              <w:t>8651987.59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23吉林高速MTN004</w:t>
            </w:r>
          </w:p>
        </w:tc>
        <w:tc>
          <w:tcPr>
            <w:tcW w:w="1571" w:type="dxa"/>
            <w:vAlign w:val="center"/>
          </w:tcPr>
          <w:p w:rsidR="00357E79" w:rsidRDefault="00F621F3">
            <w:pPr>
              <w:jc w:val="center"/>
            </w:pPr>
            <w:r>
              <w:rPr>
                <w:rFonts w:ascii="仿宋_GB2312" w:eastAsia="仿宋_GB2312" w:hAnsi="仿宋_GB2312" w:cs="仿宋_GB2312"/>
                <w:sz w:val="24"/>
              </w:rPr>
              <w:t>8647564.16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636061.78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23临沂投资PPN002</w:t>
            </w:r>
          </w:p>
        </w:tc>
        <w:tc>
          <w:tcPr>
            <w:tcW w:w="1571" w:type="dxa"/>
            <w:vAlign w:val="center"/>
          </w:tcPr>
          <w:p w:rsidR="00357E79" w:rsidRDefault="00F621F3">
            <w:pPr>
              <w:jc w:val="center"/>
            </w:pPr>
            <w:r>
              <w:rPr>
                <w:rFonts w:ascii="仿宋_GB2312" w:eastAsia="仿宋_GB2312" w:hAnsi="仿宋_GB2312" w:cs="仿宋_GB2312"/>
                <w:sz w:val="24"/>
              </w:rPr>
              <w:t>3512593.85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24江淮建设PPN001</w:t>
            </w:r>
          </w:p>
        </w:tc>
        <w:tc>
          <w:tcPr>
            <w:tcW w:w="1571" w:type="dxa"/>
            <w:vAlign w:val="center"/>
          </w:tcPr>
          <w:p w:rsidR="00357E79" w:rsidRDefault="00F621F3">
            <w:pPr>
              <w:jc w:val="center"/>
            </w:pPr>
            <w:r>
              <w:rPr>
                <w:rFonts w:ascii="仿宋_GB2312" w:eastAsia="仿宋_GB2312" w:hAnsi="仿宋_GB2312" w:cs="仿宋_GB2312"/>
                <w:sz w:val="24"/>
              </w:rPr>
              <w:t>8580296.72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636098.37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23津城建MTN014</w:t>
            </w:r>
          </w:p>
        </w:tc>
        <w:tc>
          <w:tcPr>
            <w:tcW w:w="1571" w:type="dxa"/>
            <w:vAlign w:val="center"/>
          </w:tcPr>
          <w:p w:rsidR="00357E79" w:rsidRDefault="00F621F3">
            <w:pPr>
              <w:jc w:val="center"/>
            </w:pPr>
            <w:r>
              <w:rPr>
                <w:rFonts w:ascii="仿宋_GB2312" w:eastAsia="仿宋_GB2312" w:hAnsi="仿宋_GB2312" w:cs="仿宋_GB2312"/>
                <w:sz w:val="24"/>
              </w:rPr>
              <w:t>13672037.24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24正方01</w:t>
            </w:r>
          </w:p>
        </w:tc>
        <w:tc>
          <w:tcPr>
            <w:tcW w:w="1571" w:type="dxa"/>
            <w:vAlign w:val="center"/>
          </w:tcPr>
          <w:p w:rsidR="00357E79" w:rsidRDefault="00F621F3">
            <w:pPr>
              <w:jc w:val="center"/>
            </w:pPr>
            <w:r>
              <w:rPr>
                <w:rFonts w:ascii="仿宋_GB2312" w:eastAsia="仿宋_GB2312" w:hAnsi="仿宋_GB2312" w:cs="仿宋_GB2312"/>
                <w:sz w:val="24"/>
              </w:rPr>
              <w:t>4455086.02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24沛县国资PPN005</w:t>
            </w:r>
          </w:p>
        </w:tc>
        <w:tc>
          <w:tcPr>
            <w:tcW w:w="1571" w:type="dxa"/>
            <w:vAlign w:val="center"/>
          </w:tcPr>
          <w:p w:rsidR="00357E79" w:rsidRDefault="00F621F3">
            <w:pPr>
              <w:jc w:val="center"/>
            </w:pPr>
            <w:r>
              <w:rPr>
                <w:rFonts w:ascii="仿宋_GB2312" w:eastAsia="仿宋_GB2312" w:hAnsi="仿宋_GB2312" w:cs="仿宋_GB2312"/>
                <w:sz w:val="24"/>
              </w:rPr>
              <w:t>9167101.86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23湘家荡MTN001</w:t>
            </w:r>
          </w:p>
        </w:tc>
        <w:tc>
          <w:tcPr>
            <w:tcW w:w="1571" w:type="dxa"/>
            <w:vAlign w:val="center"/>
          </w:tcPr>
          <w:p w:rsidR="00357E79" w:rsidRDefault="00F621F3">
            <w:pPr>
              <w:jc w:val="center"/>
            </w:pPr>
            <w:r>
              <w:rPr>
                <w:rFonts w:ascii="仿宋_GB2312" w:eastAsia="仿宋_GB2312" w:hAnsi="仿宋_GB2312" w:cs="仿宋_GB2312"/>
                <w:sz w:val="24"/>
              </w:rPr>
              <w:t>11295892.52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23宁波交运PPN001</w:t>
            </w:r>
          </w:p>
        </w:tc>
        <w:tc>
          <w:tcPr>
            <w:tcW w:w="1571" w:type="dxa"/>
            <w:vAlign w:val="center"/>
          </w:tcPr>
          <w:p w:rsidR="00357E79" w:rsidRDefault="00F621F3">
            <w:pPr>
              <w:jc w:val="center"/>
            </w:pPr>
            <w:r>
              <w:rPr>
                <w:rFonts w:ascii="仿宋_GB2312" w:eastAsia="仿宋_GB2312" w:hAnsi="仿宋_GB2312" w:cs="仿宋_GB2312"/>
                <w:sz w:val="24"/>
              </w:rPr>
              <w:t>2289860.40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25华靖资产PPN002</w:t>
            </w:r>
          </w:p>
        </w:tc>
        <w:tc>
          <w:tcPr>
            <w:tcW w:w="1571" w:type="dxa"/>
            <w:vAlign w:val="center"/>
          </w:tcPr>
          <w:p w:rsidR="00357E79" w:rsidRDefault="00F621F3">
            <w:pPr>
              <w:jc w:val="center"/>
            </w:pPr>
            <w:r>
              <w:rPr>
                <w:rFonts w:ascii="仿宋_GB2312" w:eastAsia="仿宋_GB2312" w:hAnsi="仿宋_GB2312" w:cs="仿宋_GB2312"/>
                <w:sz w:val="24"/>
              </w:rPr>
              <w:t>9077261.97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23日照01</w:t>
            </w:r>
          </w:p>
        </w:tc>
        <w:tc>
          <w:tcPr>
            <w:tcW w:w="1571" w:type="dxa"/>
            <w:vAlign w:val="center"/>
          </w:tcPr>
          <w:p w:rsidR="00357E79" w:rsidRDefault="00F621F3">
            <w:pPr>
              <w:jc w:val="center"/>
            </w:pPr>
            <w:r>
              <w:rPr>
                <w:rFonts w:ascii="仿宋_GB2312" w:eastAsia="仿宋_GB2312" w:hAnsi="仿宋_GB2312" w:cs="仿宋_GB2312"/>
                <w:sz w:val="24"/>
              </w:rPr>
              <w:t>4499658.48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24日照01</w:t>
            </w:r>
          </w:p>
        </w:tc>
        <w:tc>
          <w:tcPr>
            <w:tcW w:w="1571" w:type="dxa"/>
            <w:vAlign w:val="center"/>
          </w:tcPr>
          <w:p w:rsidR="00357E79" w:rsidRDefault="00F621F3">
            <w:pPr>
              <w:jc w:val="center"/>
            </w:pPr>
            <w:r>
              <w:rPr>
                <w:rFonts w:ascii="仿宋_GB2312" w:eastAsia="仿宋_GB2312" w:hAnsi="仿宋_GB2312" w:cs="仿宋_GB2312"/>
                <w:sz w:val="24"/>
              </w:rPr>
              <w:t>3428526.77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24青岛军民MTN005</w:t>
            </w:r>
          </w:p>
        </w:tc>
        <w:tc>
          <w:tcPr>
            <w:tcW w:w="1571" w:type="dxa"/>
            <w:vAlign w:val="center"/>
          </w:tcPr>
          <w:p w:rsidR="00357E79" w:rsidRDefault="00F621F3">
            <w:pPr>
              <w:jc w:val="center"/>
            </w:pPr>
            <w:r>
              <w:rPr>
                <w:rFonts w:ascii="仿宋_GB2312" w:eastAsia="仿宋_GB2312" w:hAnsi="仿宋_GB2312" w:cs="仿宋_GB2312"/>
                <w:sz w:val="24"/>
              </w:rPr>
              <w:t>18058036.11</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25正方01</w:t>
            </w:r>
          </w:p>
        </w:tc>
        <w:tc>
          <w:tcPr>
            <w:tcW w:w="1571" w:type="dxa"/>
            <w:vAlign w:val="center"/>
          </w:tcPr>
          <w:p w:rsidR="00357E79" w:rsidRDefault="00F621F3">
            <w:pPr>
              <w:jc w:val="center"/>
            </w:pPr>
            <w:r>
              <w:rPr>
                <w:rFonts w:ascii="仿宋_GB2312" w:eastAsia="仿宋_GB2312" w:hAnsi="仿宋_GB2312" w:cs="仿宋_GB2312"/>
                <w:sz w:val="24"/>
              </w:rPr>
              <w:t>2209320.90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23连云港MTN007</w:t>
            </w:r>
          </w:p>
        </w:tc>
        <w:tc>
          <w:tcPr>
            <w:tcW w:w="1571" w:type="dxa"/>
            <w:vAlign w:val="center"/>
          </w:tcPr>
          <w:p w:rsidR="00357E79" w:rsidRDefault="00F621F3">
            <w:pPr>
              <w:jc w:val="center"/>
            </w:pPr>
            <w:r>
              <w:rPr>
                <w:rFonts w:ascii="仿宋_GB2312" w:eastAsia="仿宋_GB2312" w:hAnsi="仿宋_GB2312" w:cs="仿宋_GB2312"/>
                <w:sz w:val="24"/>
              </w:rPr>
              <w:t>6757288.03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24济南产业PPN001</w:t>
            </w:r>
          </w:p>
        </w:tc>
        <w:tc>
          <w:tcPr>
            <w:tcW w:w="1571" w:type="dxa"/>
            <w:vAlign w:val="center"/>
          </w:tcPr>
          <w:p w:rsidR="00357E79" w:rsidRDefault="00F621F3">
            <w:pPr>
              <w:jc w:val="center"/>
            </w:pPr>
            <w:r>
              <w:rPr>
                <w:rFonts w:ascii="仿宋_GB2312" w:eastAsia="仿宋_GB2312" w:hAnsi="仿宋_GB2312" w:cs="仿宋_GB2312"/>
                <w:sz w:val="24"/>
              </w:rPr>
              <w:t>4540229.59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24龙口城乡PPN002</w:t>
            </w:r>
          </w:p>
        </w:tc>
        <w:tc>
          <w:tcPr>
            <w:tcW w:w="1571" w:type="dxa"/>
            <w:vAlign w:val="center"/>
          </w:tcPr>
          <w:p w:rsidR="00357E79" w:rsidRDefault="00F621F3">
            <w:pPr>
              <w:jc w:val="center"/>
            </w:pPr>
            <w:r>
              <w:rPr>
                <w:rFonts w:ascii="仿宋_GB2312" w:eastAsia="仿宋_GB2312" w:hAnsi="仿宋_GB2312" w:cs="仿宋_GB2312"/>
                <w:sz w:val="24"/>
              </w:rPr>
              <w:t>4481950.23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24胶州城投PPN003(可持续挂钩)</w:t>
            </w:r>
          </w:p>
        </w:tc>
        <w:tc>
          <w:tcPr>
            <w:tcW w:w="1571" w:type="dxa"/>
            <w:vAlign w:val="center"/>
          </w:tcPr>
          <w:p w:rsidR="00357E79" w:rsidRDefault="00F621F3">
            <w:pPr>
              <w:jc w:val="center"/>
            </w:pPr>
            <w:r>
              <w:rPr>
                <w:rFonts w:ascii="仿宋_GB2312" w:eastAsia="仿宋_GB2312" w:hAnsi="仿宋_GB2312" w:cs="仿宋_GB2312"/>
                <w:sz w:val="24"/>
              </w:rPr>
              <w:t>6888009.52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25未来科技PPN001</w:t>
            </w:r>
          </w:p>
        </w:tc>
        <w:tc>
          <w:tcPr>
            <w:tcW w:w="1571" w:type="dxa"/>
            <w:vAlign w:val="center"/>
          </w:tcPr>
          <w:p w:rsidR="00357E79" w:rsidRDefault="00F621F3">
            <w:pPr>
              <w:jc w:val="center"/>
            </w:pPr>
            <w:r>
              <w:rPr>
                <w:rFonts w:ascii="仿宋_GB2312" w:eastAsia="仿宋_GB2312" w:hAnsi="仿宋_GB2312" w:cs="仿宋_GB2312"/>
                <w:sz w:val="24"/>
              </w:rPr>
              <w:t>4427775.86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24胶州城投PPN003(可持续挂钩)</w:t>
            </w:r>
          </w:p>
        </w:tc>
        <w:tc>
          <w:tcPr>
            <w:tcW w:w="1571" w:type="dxa"/>
            <w:vAlign w:val="center"/>
          </w:tcPr>
          <w:p w:rsidR="00357E79" w:rsidRDefault="00F621F3">
            <w:pPr>
              <w:jc w:val="center"/>
            </w:pPr>
            <w:r>
              <w:rPr>
                <w:rFonts w:ascii="仿宋_GB2312" w:eastAsia="仿宋_GB2312" w:hAnsi="仿宋_GB2312" w:cs="仿宋_GB2312"/>
                <w:sz w:val="24"/>
              </w:rPr>
              <w:t>6888009.52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24济金02</w:t>
            </w:r>
          </w:p>
        </w:tc>
        <w:tc>
          <w:tcPr>
            <w:tcW w:w="1571" w:type="dxa"/>
            <w:vAlign w:val="center"/>
          </w:tcPr>
          <w:p w:rsidR="00357E79" w:rsidRDefault="00F621F3">
            <w:pPr>
              <w:jc w:val="center"/>
            </w:pPr>
            <w:r>
              <w:rPr>
                <w:rFonts w:ascii="仿宋_GB2312" w:eastAsia="仿宋_GB2312" w:hAnsi="仿宋_GB2312" w:cs="仿宋_GB2312"/>
                <w:sz w:val="24"/>
              </w:rPr>
              <w:t>2270274.75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长兴20A1</w:t>
            </w:r>
          </w:p>
        </w:tc>
        <w:tc>
          <w:tcPr>
            <w:tcW w:w="1571" w:type="dxa"/>
            <w:vAlign w:val="center"/>
          </w:tcPr>
          <w:p w:rsidR="00357E79" w:rsidRDefault="00F621F3">
            <w:pPr>
              <w:jc w:val="center"/>
            </w:pPr>
            <w:r>
              <w:rPr>
                <w:rFonts w:ascii="仿宋_GB2312" w:eastAsia="仿宋_GB2312" w:hAnsi="仿宋_GB2312" w:cs="仿宋_GB2312"/>
                <w:sz w:val="24"/>
              </w:rPr>
              <w:t>2223398.15</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24金隆控股PPN001</w:t>
            </w:r>
          </w:p>
        </w:tc>
        <w:tc>
          <w:tcPr>
            <w:tcW w:w="1571" w:type="dxa"/>
            <w:vAlign w:val="center"/>
          </w:tcPr>
          <w:p w:rsidR="00357E79" w:rsidRDefault="00F621F3">
            <w:pPr>
              <w:jc w:val="center"/>
            </w:pPr>
            <w:r>
              <w:rPr>
                <w:rFonts w:ascii="仿宋_GB2312" w:eastAsia="仿宋_GB2312" w:hAnsi="仿宋_GB2312" w:cs="仿宋_GB2312"/>
                <w:sz w:val="24"/>
              </w:rPr>
              <w:t>22849345.03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25正方01</w:t>
            </w:r>
          </w:p>
        </w:tc>
        <w:tc>
          <w:tcPr>
            <w:tcW w:w="1571" w:type="dxa"/>
            <w:vAlign w:val="center"/>
          </w:tcPr>
          <w:p w:rsidR="00357E79" w:rsidRDefault="00F621F3">
            <w:pPr>
              <w:jc w:val="center"/>
            </w:pPr>
            <w:r>
              <w:rPr>
                <w:rFonts w:ascii="仿宋_GB2312" w:eastAsia="仿宋_GB2312" w:hAnsi="仿宋_GB2312" w:cs="仿宋_GB2312"/>
                <w:sz w:val="24"/>
              </w:rPr>
              <w:t>6627962.70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207399.90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25京能洁能SCP006(科创债)</w:t>
            </w:r>
          </w:p>
        </w:tc>
        <w:tc>
          <w:tcPr>
            <w:tcW w:w="1571" w:type="dxa"/>
            <w:vAlign w:val="center"/>
          </w:tcPr>
          <w:p w:rsidR="00357E79" w:rsidRDefault="00F621F3">
            <w:pPr>
              <w:jc w:val="center"/>
            </w:pPr>
            <w:r>
              <w:rPr>
                <w:rFonts w:ascii="仿宋_GB2312" w:eastAsia="仿宋_GB2312" w:hAnsi="仿宋_GB2312" w:cs="仿宋_GB2312"/>
                <w:sz w:val="24"/>
              </w:rPr>
              <w:t>228804.76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24金隆控股PPN001</w:t>
            </w:r>
          </w:p>
        </w:tc>
        <w:tc>
          <w:tcPr>
            <w:tcW w:w="1571" w:type="dxa"/>
            <w:vAlign w:val="center"/>
          </w:tcPr>
          <w:p w:rsidR="00357E79" w:rsidRDefault="00F621F3">
            <w:pPr>
              <w:jc w:val="center"/>
            </w:pPr>
            <w:r>
              <w:rPr>
                <w:rFonts w:ascii="仿宋_GB2312" w:eastAsia="仿宋_GB2312" w:hAnsi="仿宋_GB2312" w:cs="仿宋_GB2312"/>
                <w:sz w:val="24"/>
              </w:rPr>
              <w:t>27142606.32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2317995.41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25中行二级资本债02BC</w:t>
            </w:r>
          </w:p>
        </w:tc>
        <w:tc>
          <w:tcPr>
            <w:tcW w:w="1571" w:type="dxa"/>
            <w:vAlign w:val="center"/>
          </w:tcPr>
          <w:p w:rsidR="00357E79" w:rsidRDefault="00F621F3">
            <w:pPr>
              <w:jc w:val="center"/>
            </w:pPr>
            <w:r>
              <w:rPr>
                <w:rFonts w:ascii="仿宋_GB2312" w:eastAsia="仿宋_GB2312" w:hAnsi="仿宋_GB2312" w:cs="仿宋_GB2312"/>
                <w:sz w:val="24"/>
              </w:rPr>
              <w:t>3795531.56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1746417.17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301982.59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89012.62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873205.00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45572.42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91145.17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139898.81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上海信托信越2号证券投资集合资金信托计划</w:t>
            </w:r>
          </w:p>
        </w:tc>
        <w:tc>
          <w:tcPr>
            <w:tcW w:w="2000" w:type="dxa"/>
            <w:vAlign w:val="center"/>
          </w:tcPr>
          <w:p w:rsidR="00357E79" w:rsidRDefault="00F82AF6">
            <w:pPr>
              <w:jc w:val="center"/>
            </w:pPr>
            <w:r>
              <w:rPr>
                <w:rFonts w:ascii="仿宋_GB2312" w:eastAsia="仿宋_GB2312" w:hAnsi="仿宋_GB2312" w:cs="仿宋_GB2312"/>
                <w:sz w:val="24"/>
              </w:rPr>
              <w:t>22101.51</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2742.11</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上海信托信越106号投资集合资金信托计划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9572.04</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2026-03-27</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大连银行股份有限公司_20260327_364</w:t>
            </w:r>
          </w:p>
        </w:tc>
        <w:tc>
          <w:tcPr>
            <w:tcW w:w="1571" w:type="dxa"/>
            <w:vAlign w:val="center"/>
          </w:tcPr>
          <w:p w:rsidR="00F82AF6" w:rsidRDefault="00F82AF6" w:rsidP="00F82AF6">
            <w:pPr>
              <w:jc w:val="center"/>
            </w:pPr>
            <w:r>
              <w:rPr>
                <w:rFonts w:ascii="仿宋_GB2312" w:eastAsia="仿宋_GB2312" w:hAnsi="仿宋_GB2312" w:cs="仿宋_GB2312"/>
                <w:sz w:val="24"/>
              </w:rPr>
              <w:t>4257791.07</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2491675.73</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918857.22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