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浦银理财天添利现金宝59号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2301241703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销售代码：2301241877/2301241878/2301241945/2301241952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Z7006924000228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2024-06-13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181,929,365.72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2301241877:中国人民银行公布的同期7天通知存款利率</w:t>
              <w:br w:type="textWrapping"/>
              <w:t>2301241878:中国人民银行公布的同期7天通知存款利率</w:t>
              <w:br w:type="textWrapping"/>
              <w:t>2301241945:中国人民银行公布的同期7天通知存款利率</w:t>
              <w:br w:type="textWrapping"/>
              <w:t>2301241952:中国人民银行公布的同期7天通知存款利率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2301241703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181,929,365.72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2301241877-A:1.0000</w:t>
              <w:br w:type="textWrapping"/>
              <w:t>2301241878-A:1.0000</w:t>
              <w:br w:type="textWrapping"/>
              <w:t>2301241945-A:1.0000</w:t>
              <w:br w:type="textWrapping"/>
              <w:t>2301241952-A:1.0000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2301241877-A:-</w:t>
              <w:br w:type="textWrapping"/>
              <w:t>2301241878-A:-</w:t>
              <w:br w:type="textWrapping"/>
              <w:t>2301241945-A:-</w:t>
              <w:br w:type="textWrapping"/>
              <w:t>2301241952-A:-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2301241877-A:0.3512</w:t>
              <w:br w:type="textWrapping"/>
              <w:t>2301241878-A:0.3238</w:t>
              <w:br w:type="textWrapping"/>
              <w:t>2301241945-A:0.3512</w:t>
              <w:br w:type="textWrapping"/>
              <w:t>2301241952-A:0.3512</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2301241877-A:0.0116</w:t>
              <w:br w:type="textWrapping"/>
              <w:t>2301241878-A:0.0106</w:t>
              <w:br w:type="textWrapping"/>
              <w:t>2301241945-A:0.0116</w:t>
              <w:br w:type="textWrapping"/>
              <w:t>2301241952-A:0.0116</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121,819,148.47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66.94%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121,828,411.73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66.95%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60,151,070.22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33.06%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60,141,806.96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33.05%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181,970,218.69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181,970,218.69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附：本报告期内，本产品理财投资合作机构为“建信信托有限责任公司、华润深国投信托有限公司、中诚信托有限责任公司、广东粤财信托有限公司”。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121,819,148.47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66.96%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中诚信托-安泰12号集合资金信托计划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60,151,070.22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33.06%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51165672.00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28.12%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8084715.23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4.44%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5906784.71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4468139.51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4091951.51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3481583.57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2506183.03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2085895.65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2042768.13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1494010.76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0.82%</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51039421.26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20.35%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51041066.87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20.88%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51042713.05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51042713.05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51042713.05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21.37%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20260119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51047649.09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21.98%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51049293.89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22.54%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51050936.68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22.97%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51052579.01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23.02%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51054221.41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22.94%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51054221.41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22.94%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51054221.41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22.94%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51059269.74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22.94%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51060951.24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23.18%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51062632.76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22.88%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20260129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51064314.32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23.02%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20260130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51065995.92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23.05%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20260131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51065995.92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23.05%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51065995.92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23.05%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51071446.78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23.07%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51073263.50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23.66%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51075082.76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23.91%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51076898.49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23.92%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51078713.88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24.05%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51078713.88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24.05%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51078713.88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24.05%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20260209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51084160.15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23.98%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51085975.71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24.07%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51087621.26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24.21%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51089265.85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24.64%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51090907.37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25.04%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20260219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51092543.90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51108914.15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51110551.19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24.86%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51112186.81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24.94%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51113822.99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25.25%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20260228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51115458.22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25.27%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51115458.22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25.27%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51118804.42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25.30%</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51120433.59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25.38%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51122062.39</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25.51%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51123692.23</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25.92%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51125323.61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26.31%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51125323.61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26.31%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51125323.61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26.31%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20260309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51130221.12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26.32%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51131853.72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26.51%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51133474.14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26.54%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51135094.08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26.72%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51136715.07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27.02%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51136715.07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27.02%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51136715.07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27.02%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51141575.84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27.06%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51143190.92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27.14%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51144805.10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27.18%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51146419.83</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27.20%</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51148034.61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27.26%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51148034.61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27.26%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51148034.61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27.26%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51152892.34</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27.26%</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51154518.51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27.49%</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51156136.56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27.57%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51157552.10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27.95%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51159191.25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27.37%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51159191.25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27.37%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51159191.25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27.37%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20260330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51164051.05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27.41%</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20260331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机构</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51165672.00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28.12%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25广西北部湾银行CD103</w:t>
            </w:r>
          </w:p>
        </w:tc>
        <w:tc>
          <w:tcPr>
            <w:tcW w:w="1571" w:type="dxa"/>
            <w:vAlign w:val="center"/>
          </w:tcPr>
          <w:p w:rsidR="00357E79" w:rsidRDefault="00F621F3">
            <w:pPr>
              <w:jc w:val="center"/>
            </w:pPr>
            <w:r>
              <w:rPr>
                <w:rFonts w:ascii="仿宋_GB2312" w:eastAsia="仿宋_GB2312" w:hAnsi="仿宋_GB2312" w:cs="仿宋_GB2312"/>
                <w:sz w:val="24"/>
              </w:rPr>
              <w:t>183445.92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25南京银行CD112</w:t>
            </w:r>
          </w:p>
        </w:tc>
        <w:tc>
          <w:tcPr>
            <w:tcW w:w="1571" w:type="dxa"/>
            <w:vAlign w:val="center"/>
          </w:tcPr>
          <w:p w:rsidR="00357E79" w:rsidRDefault="00F621F3">
            <w:pPr>
              <w:jc w:val="center"/>
            </w:pPr>
            <w:r>
              <w:rPr>
                <w:rFonts w:ascii="仿宋_GB2312" w:eastAsia="仿宋_GB2312" w:hAnsi="仿宋_GB2312" w:cs="仿宋_GB2312"/>
                <w:sz w:val="24"/>
              </w:rPr>
              <w:t>1344288.10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25广西北部湾银行CD141</w:t>
            </w:r>
          </w:p>
        </w:tc>
        <w:tc>
          <w:tcPr>
            <w:tcW w:w="1571" w:type="dxa"/>
            <w:vAlign w:val="center"/>
          </w:tcPr>
          <w:p w:rsidR="00357E79" w:rsidRDefault="00F621F3">
            <w:pPr>
              <w:jc w:val="center"/>
            </w:pPr>
            <w:r>
              <w:rPr>
                <w:rFonts w:ascii="仿宋_GB2312" w:eastAsia="仿宋_GB2312" w:hAnsi="仿宋_GB2312" w:cs="仿宋_GB2312"/>
                <w:sz w:val="24"/>
              </w:rPr>
              <w:t>2689.83</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2702.80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486.65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332.82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23越秀集团MTN003</w:t>
            </w:r>
          </w:p>
        </w:tc>
        <w:tc>
          <w:tcPr>
            <w:tcW w:w="1571" w:type="dxa"/>
            <w:vAlign w:val="center"/>
          </w:tcPr>
          <w:p w:rsidR="00357E79" w:rsidRDefault="00F621F3">
            <w:pPr>
              <w:jc w:val="center"/>
            </w:pPr>
            <w:r>
              <w:rPr>
                <w:rFonts w:ascii="仿宋_GB2312" w:eastAsia="仿宋_GB2312" w:hAnsi="仿宋_GB2312" w:cs="仿宋_GB2312"/>
                <w:sz w:val="24"/>
              </w:rPr>
              <w:t>645.34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2026-01-21</w:t>
            </w:r>
          </w:p>
        </w:tc>
        <w:tc>
          <w:tcPr>
            <w:tcW w:w="1684" w:type="dxa"/>
            <w:vAlign w:val="center"/>
          </w:tcPr>
          <w:p w:rsidR="00F82AF6" w:rsidRDefault="00F82AF6" w:rsidP="00F82AF6">
            <w:pPr>
              <w:jc w:val="center"/>
            </w:pPr>
            <w:r>
              <w:rPr>
                <w:rFonts w:ascii="仿宋_GB2312" w:eastAsia="仿宋_GB2312" w:hAnsi="仿宋_GB2312" w:cs="仿宋_GB2312"/>
                <w:sz w:val="24"/>
              </w:rPr>
              <w:t>26厦国贸SCP003</w:t>
            </w:r>
          </w:p>
        </w:tc>
        <w:tc>
          <w:tcPr>
            <w:tcW w:w="1571" w:type="dxa"/>
            <w:vAlign w:val="center"/>
          </w:tcPr>
          <w:p w:rsidR="00F82AF6" w:rsidRDefault="00F82AF6" w:rsidP="00F82AF6">
            <w:pPr>
              <w:jc w:val="center"/>
            </w:pPr>
            <w:r>
              <w:rPr>
                <w:rFonts w:ascii="仿宋_GB2312" w:eastAsia="仿宋_GB2312" w:hAnsi="仿宋_GB2312" w:cs="仿宋_GB2312"/>
                <w:sz w:val="24"/>
              </w:rPr>
              <w:t>62848.48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2026-01-30</w:t>
            </w:r>
          </w:p>
        </w:tc>
        <w:tc>
          <w:tcPr>
            <w:tcW w:w="1684" w:type="dxa"/>
            <w:vAlign w:val="center"/>
          </w:tcPr>
          <w:p w:rsidR="00F82AF6" w:rsidRDefault="00F82AF6" w:rsidP="00F82AF6">
            <w:pPr>
              <w:jc w:val="center"/>
            </w:pPr>
            <w:r>
              <w:rPr>
                <w:rFonts w:ascii="仿宋_GB2312" w:eastAsia="仿宋_GB2312" w:hAnsi="仿宋_GB2312" w:cs="仿宋_GB2312"/>
                <w:sz w:val="24"/>
              </w:rPr>
              <w:t>26厦国贸SCP005</w:t>
            </w:r>
          </w:p>
        </w:tc>
        <w:tc>
          <w:tcPr>
            <w:tcW w:w="1571" w:type="dxa"/>
            <w:vAlign w:val="center"/>
          </w:tcPr>
          <w:p w:rsidR="00F82AF6" w:rsidRDefault="00F82AF6" w:rsidP="00F82AF6">
            <w:pPr>
              <w:jc w:val="center"/>
            </w:pPr>
            <w:r>
              <w:rPr>
                <w:rFonts w:ascii="仿宋_GB2312" w:eastAsia="仿宋_GB2312" w:hAnsi="仿宋_GB2312" w:cs="仿宋_GB2312"/>
                <w:sz w:val="24"/>
              </w:rPr>
              <w:t>2702.80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