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浦银理财季季鑫最短持有期33号理财产品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2301250510</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销售代码：2501250687/2501250688/2501250710</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Z7006925000595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2025-05-30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61,934,382.65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2501250687:1.90%-2.20%</w:t>
              <w:br w:type="textWrapping"/>
              <w:t>2501250688:1.90%-2.20%</w:t>
              <w:br w:type="textWrapping"/>
              <w:t>2501250710:2.00%-2.30%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中国银行股份有限公司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2301250510</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64,055,985.35</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2501250687:1.0340</w:t>
              <w:br w:type="textWrapping"/>
              <w:t>2501250688:1.0340</w:t>
              <w:br w:type="textWrapping"/>
              <w:t>2501250710:1.0348</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2501250687:1.0340</w:t>
              <w:br w:type="textWrapping"/>
              <w:t>2501250688:1.0340</w:t>
              <w:br w:type="textWrapping"/>
              <w:t>2501250710:1.0348</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6,556,284.34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10.23%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35,560,690.06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55.50%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28,122,599.92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43.89%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301,899.56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0.47%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67,771.75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0.11%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57,516,174.88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89.77%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19,497.93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0.03%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64,072,459.22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64,072,459.22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投资策略偏稳健，主要配置高等级短期限信用债，同时适当通过杠杆等方式增厚收益，相机通过久期调整获取超额收益。本产品杠杆率控制在合理水平，组合的流动性风险处于可控范围。</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附：本报告期内，本产品理财投资合作机构为“国投泰康信托有限公司、中信信托有限责任公司、广东粤财信托有限公司、中国对外经济贸易信托有限公司、上海国际信托有限公司　　”。</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上信-林荫1号集合资金信托计划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28,723,975.99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44.84%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粤财信托浦银睿盈21号集合资金信托计划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27,919,964.36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43.59%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6,556,284.34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10.24%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外贸信托-睿富16号证券投资集合资金信托计划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872,234.53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1.36%</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1270.83</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24中行TLAC非资本债01A</w:t>
            </w:r>
          </w:p>
        </w:tc>
        <w:tc>
          <w:tcPr>
            <w:tcW w:w="1571" w:type="dxa"/>
            <w:vAlign w:val="center"/>
          </w:tcPr>
          <w:p w:rsidR="00357E79" w:rsidRDefault="00F621F3">
            <w:pPr>
              <w:jc w:val="center"/>
            </w:pPr>
            <w:r>
              <w:rPr>
                <w:rFonts w:ascii="仿宋_GB2312" w:eastAsia="仿宋_GB2312" w:hAnsi="仿宋_GB2312" w:cs="仿宋_GB2312"/>
                <w:sz w:val="24"/>
              </w:rPr>
              <w:t>1599.63</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24中行TLAC非资本债01A</w:t>
            </w:r>
          </w:p>
        </w:tc>
        <w:tc>
          <w:tcPr>
            <w:tcW w:w="1571" w:type="dxa"/>
            <w:vAlign w:val="center"/>
          </w:tcPr>
          <w:p w:rsidR="00357E79" w:rsidRDefault="00F621F3">
            <w:pPr>
              <w:jc w:val="center"/>
            </w:pPr>
            <w:r>
              <w:rPr>
                <w:rFonts w:ascii="仿宋_GB2312" w:eastAsia="仿宋_GB2312" w:hAnsi="仿宋_GB2312" w:cs="仿宋_GB2312"/>
                <w:sz w:val="24"/>
              </w:rPr>
              <w:t>1599.63</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25方能K1</w:t>
            </w:r>
          </w:p>
        </w:tc>
        <w:tc>
          <w:tcPr>
            <w:tcW w:w="1571" w:type="dxa"/>
            <w:vAlign w:val="center"/>
          </w:tcPr>
          <w:p w:rsidR="00357E79" w:rsidRDefault="00F621F3">
            <w:pPr>
              <w:jc w:val="center"/>
            </w:pPr>
            <w:r>
              <w:rPr>
                <w:rFonts w:ascii="仿宋_GB2312" w:eastAsia="仿宋_GB2312" w:hAnsi="仿宋_GB2312" w:cs="仿宋_GB2312"/>
                <w:sz w:val="24"/>
              </w:rPr>
              <w:t>315.01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25鄱租A1</w:t>
            </w:r>
          </w:p>
        </w:tc>
        <w:tc>
          <w:tcPr>
            <w:tcW w:w="1571" w:type="dxa"/>
            <w:vAlign w:val="center"/>
          </w:tcPr>
          <w:p w:rsidR="00357E79" w:rsidRDefault="00F621F3">
            <w:pPr>
              <w:jc w:val="center"/>
            </w:pPr>
            <w:r>
              <w:rPr>
                <w:rFonts w:ascii="仿宋_GB2312" w:eastAsia="仿宋_GB2312" w:hAnsi="仿宋_GB2312" w:cs="仿宋_GB2312"/>
                <w:sz w:val="24"/>
              </w:rPr>
              <w:t>91.04</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24嵊州城投PPN001</w:t>
            </w:r>
          </w:p>
        </w:tc>
        <w:tc>
          <w:tcPr>
            <w:tcW w:w="1571" w:type="dxa"/>
            <w:vAlign w:val="center"/>
          </w:tcPr>
          <w:p w:rsidR="00357E79" w:rsidRDefault="00F621F3">
            <w:pPr>
              <w:jc w:val="center"/>
            </w:pPr>
            <w:r>
              <w:rPr>
                <w:rFonts w:ascii="仿宋_GB2312" w:eastAsia="仿宋_GB2312" w:hAnsi="仿宋_GB2312" w:cs="仿宋_GB2312"/>
                <w:sz w:val="24"/>
              </w:rPr>
              <w:t>638.56</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23平潭城发PPN001</w:t>
            </w:r>
          </w:p>
        </w:tc>
        <w:tc>
          <w:tcPr>
            <w:tcW w:w="1571" w:type="dxa"/>
            <w:vAlign w:val="center"/>
          </w:tcPr>
          <w:p w:rsidR="00357E79" w:rsidRDefault="00F621F3">
            <w:pPr>
              <w:jc w:val="center"/>
            </w:pPr>
            <w:r>
              <w:rPr>
                <w:rFonts w:ascii="仿宋_GB2312" w:eastAsia="仿宋_GB2312" w:hAnsi="仿宋_GB2312" w:cs="仿宋_GB2312"/>
                <w:sz w:val="24"/>
              </w:rPr>
              <w:t>965.20</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125.33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24绿投01</w:t>
            </w:r>
          </w:p>
        </w:tc>
        <w:tc>
          <w:tcPr>
            <w:tcW w:w="1571" w:type="dxa"/>
            <w:vAlign w:val="center"/>
          </w:tcPr>
          <w:p w:rsidR="00357E79" w:rsidRDefault="00F621F3">
            <w:pPr>
              <w:jc w:val="center"/>
            </w:pPr>
            <w:r>
              <w:rPr>
                <w:rFonts w:ascii="仿宋_GB2312" w:eastAsia="仿宋_GB2312" w:hAnsi="仿宋_GB2312" w:cs="仿宋_GB2312"/>
                <w:sz w:val="24"/>
              </w:rPr>
              <w:t>1061.87</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25闽冶01</w:t>
            </w:r>
          </w:p>
        </w:tc>
        <w:tc>
          <w:tcPr>
            <w:tcW w:w="1571" w:type="dxa"/>
            <w:vAlign w:val="center"/>
          </w:tcPr>
          <w:p w:rsidR="00357E79" w:rsidRDefault="00F621F3">
            <w:pPr>
              <w:jc w:val="center"/>
            </w:pPr>
            <w:r>
              <w:rPr>
                <w:rFonts w:ascii="仿宋_GB2312" w:eastAsia="仿宋_GB2312" w:hAnsi="仿宋_GB2312" w:cs="仿宋_GB2312"/>
                <w:sz w:val="24"/>
              </w:rPr>
              <w:t>84.15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25金茂07</w:t>
            </w:r>
          </w:p>
        </w:tc>
        <w:tc>
          <w:tcPr>
            <w:tcW w:w="1571" w:type="dxa"/>
            <w:vAlign w:val="center"/>
          </w:tcPr>
          <w:p w:rsidR="00357E79" w:rsidRDefault="00F621F3">
            <w:pPr>
              <w:jc w:val="center"/>
            </w:pPr>
            <w:r>
              <w:rPr>
                <w:rFonts w:ascii="仿宋_GB2312" w:eastAsia="仿宋_GB2312" w:hAnsi="仿宋_GB2312" w:cs="仿宋_GB2312"/>
                <w:sz w:val="24"/>
              </w:rPr>
              <w:t>211.47</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26一师V1</w:t>
            </w:r>
          </w:p>
        </w:tc>
        <w:tc>
          <w:tcPr>
            <w:tcW w:w="1571" w:type="dxa"/>
            <w:vAlign w:val="center"/>
          </w:tcPr>
          <w:p w:rsidR="00357E79" w:rsidRDefault="00F621F3">
            <w:pPr>
              <w:jc w:val="center"/>
            </w:pPr>
            <w:r>
              <w:rPr>
                <w:rFonts w:ascii="仿宋_GB2312" w:eastAsia="仿宋_GB2312" w:hAnsi="仿宋_GB2312" w:cs="仿宋_GB2312"/>
                <w:sz w:val="24"/>
              </w:rPr>
              <w:t>306.12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24嵊州城投PPN001</w:t>
            </w:r>
          </w:p>
        </w:tc>
        <w:tc>
          <w:tcPr>
            <w:tcW w:w="1571" w:type="dxa"/>
            <w:vAlign w:val="center"/>
          </w:tcPr>
          <w:p w:rsidR="00357E79" w:rsidRDefault="00F621F3">
            <w:pPr>
              <w:jc w:val="center"/>
            </w:pPr>
            <w:r>
              <w:rPr>
                <w:rFonts w:ascii="仿宋_GB2312" w:eastAsia="仿宋_GB2312" w:hAnsi="仿宋_GB2312" w:cs="仿宋_GB2312"/>
                <w:sz w:val="24"/>
              </w:rPr>
              <w:t>988.33</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26厦国贸控MTN004A</w:t>
            </w:r>
          </w:p>
        </w:tc>
        <w:tc>
          <w:tcPr>
            <w:tcW w:w="1571" w:type="dxa"/>
            <w:vAlign w:val="center"/>
          </w:tcPr>
          <w:p w:rsidR="00357E79" w:rsidRDefault="00F621F3">
            <w:pPr>
              <w:jc w:val="center"/>
            </w:pPr>
            <w:r>
              <w:rPr>
                <w:rFonts w:ascii="仿宋_GB2312" w:eastAsia="仿宋_GB2312" w:hAnsi="仿宋_GB2312" w:cs="仿宋_GB2312"/>
                <w:sz w:val="24"/>
              </w:rPr>
              <w:t>192.95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655.58</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796.66</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199.17</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1638.94</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398.33</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796.66</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199.17</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655.56</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411.49</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199.17</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655.58</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398.33</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327.79</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199.17</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26象屿金象CP001</w:t>
            </w:r>
          </w:p>
        </w:tc>
        <w:tc>
          <w:tcPr>
            <w:tcW w:w="1571" w:type="dxa"/>
            <w:vAlign w:val="center"/>
          </w:tcPr>
          <w:p w:rsidR="00357E79" w:rsidRDefault="00F621F3">
            <w:pPr>
              <w:jc w:val="center"/>
            </w:pPr>
            <w:r>
              <w:rPr>
                <w:rFonts w:ascii="仿宋_GB2312" w:eastAsia="仿宋_GB2312" w:hAnsi="仿宋_GB2312" w:cs="仿宋_GB2312"/>
                <w:sz w:val="24"/>
              </w:rPr>
              <w:t>358.39</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2026-03-17</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203.36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25绍国01</w:t>
            </w:r>
          </w:p>
        </w:tc>
        <w:tc>
          <w:tcPr>
            <w:tcW w:w="1571" w:type="dxa"/>
            <w:vAlign w:val="center"/>
          </w:tcPr>
          <w:p w:rsidR="00357E79" w:rsidRDefault="00F621F3">
            <w:pPr>
              <w:jc w:val="center"/>
            </w:pPr>
            <w:r>
              <w:rPr>
                <w:rFonts w:ascii="仿宋_GB2312" w:eastAsia="仿宋_GB2312" w:hAnsi="仿宋_GB2312" w:cs="仿宋_GB2312"/>
                <w:sz w:val="24"/>
              </w:rPr>
              <w:t>204.76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25宜发01</w:t>
            </w:r>
          </w:p>
        </w:tc>
        <w:tc>
          <w:tcPr>
            <w:tcW w:w="1571" w:type="dxa"/>
            <w:vAlign w:val="center"/>
          </w:tcPr>
          <w:p w:rsidR="00357E79" w:rsidRDefault="00F621F3">
            <w:pPr>
              <w:jc w:val="center"/>
            </w:pPr>
            <w:r>
              <w:rPr>
                <w:rFonts w:ascii="仿宋_GB2312" w:eastAsia="仿宋_GB2312" w:hAnsi="仿宋_GB2312" w:cs="仿宋_GB2312"/>
                <w:sz w:val="24"/>
              </w:rPr>
              <w:t>450.95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26厦资03</w:t>
            </w:r>
          </w:p>
        </w:tc>
        <w:tc>
          <w:tcPr>
            <w:tcW w:w="1571" w:type="dxa"/>
            <w:vAlign w:val="center"/>
          </w:tcPr>
          <w:p w:rsidR="00357E79" w:rsidRDefault="00F621F3">
            <w:pPr>
              <w:jc w:val="center"/>
            </w:pPr>
            <w:r>
              <w:rPr>
                <w:rFonts w:ascii="仿宋_GB2312" w:eastAsia="仿宋_GB2312" w:hAnsi="仿宋_GB2312" w:cs="仿宋_GB2312"/>
                <w:sz w:val="24"/>
              </w:rPr>
              <w:t>535045.48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23洛晟02</w:t>
            </w:r>
          </w:p>
        </w:tc>
        <w:tc>
          <w:tcPr>
            <w:tcW w:w="1571" w:type="dxa"/>
            <w:vAlign w:val="center"/>
          </w:tcPr>
          <w:p w:rsidR="00357E79" w:rsidRDefault="00F621F3">
            <w:pPr>
              <w:jc w:val="center"/>
            </w:pPr>
            <w:r>
              <w:rPr>
                <w:rFonts w:ascii="仿宋_GB2312" w:eastAsia="仿宋_GB2312" w:hAnsi="仿宋_GB2312" w:cs="仿宋_GB2312"/>
                <w:sz w:val="24"/>
              </w:rPr>
              <w:t>626.20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845.13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25荆门城投CP004</w:t>
            </w:r>
          </w:p>
        </w:tc>
        <w:tc>
          <w:tcPr>
            <w:tcW w:w="1571" w:type="dxa"/>
            <w:vAlign w:val="center"/>
          </w:tcPr>
          <w:p w:rsidR="00357E79" w:rsidRDefault="00F621F3">
            <w:pPr>
              <w:jc w:val="center"/>
            </w:pPr>
            <w:r>
              <w:rPr>
                <w:rFonts w:ascii="仿宋_GB2312" w:eastAsia="仿宋_GB2312" w:hAnsi="仿宋_GB2312" w:cs="仿宋_GB2312"/>
                <w:sz w:val="24"/>
              </w:rPr>
              <w:t>1361.14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24融城01</w:t>
            </w:r>
          </w:p>
        </w:tc>
        <w:tc>
          <w:tcPr>
            <w:tcW w:w="1571" w:type="dxa"/>
            <w:vAlign w:val="center"/>
          </w:tcPr>
          <w:p w:rsidR="00357E79" w:rsidRDefault="00F621F3">
            <w:pPr>
              <w:jc w:val="center"/>
            </w:pPr>
            <w:r>
              <w:rPr>
                <w:rFonts w:ascii="仿宋_GB2312" w:eastAsia="仿宋_GB2312" w:hAnsi="仿宋_GB2312" w:cs="仿宋_GB2312"/>
                <w:sz w:val="24"/>
              </w:rPr>
              <w:t>425.53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GV浩吉03</w:t>
            </w:r>
          </w:p>
        </w:tc>
        <w:tc>
          <w:tcPr>
            <w:tcW w:w="1571" w:type="dxa"/>
            <w:vAlign w:val="center"/>
          </w:tcPr>
          <w:p w:rsidR="00357E79" w:rsidRDefault="00F621F3">
            <w:pPr>
              <w:jc w:val="center"/>
            </w:pPr>
            <w:r>
              <w:rPr>
                <w:rFonts w:ascii="仿宋_GB2312" w:eastAsia="仿宋_GB2312" w:hAnsi="仿宋_GB2312" w:cs="仿宋_GB2312"/>
                <w:sz w:val="24"/>
              </w:rPr>
              <w:t>413.48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1252.88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26国轩高科GN001</w:t>
            </w:r>
          </w:p>
        </w:tc>
        <w:tc>
          <w:tcPr>
            <w:tcW w:w="1571" w:type="dxa"/>
            <w:vAlign w:val="center"/>
          </w:tcPr>
          <w:p w:rsidR="00357E79" w:rsidRDefault="00F621F3">
            <w:pPr>
              <w:jc w:val="center"/>
            </w:pPr>
            <w:r>
              <w:rPr>
                <w:rFonts w:ascii="仿宋_GB2312" w:eastAsia="仿宋_GB2312" w:hAnsi="仿宋_GB2312" w:cs="仿宋_GB2312"/>
                <w:sz w:val="24"/>
              </w:rPr>
              <w:t>247.85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26安租03</w:t>
            </w:r>
          </w:p>
        </w:tc>
        <w:tc>
          <w:tcPr>
            <w:tcW w:w="1571" w:type="dxa"/>
            <w:vAlign w:val="center"/>
          </w:tcPr>
          <w:p w:rsidR="00357E79" w:rsidRDefault="00F621F3">
            <w:pPr>
              <w:jc w:val="center"/>
            </w:pPr>
            <w:r>
              <w:rPr>
                <w:rFonts w:ascii="仿宋_GB2312" w:eastAsia="仿宋_GB2312" w:hAnsi="仿宋_GB2312" w:cs="仿宋_GB2312"/>
                <w:sz w:val="24"/>
              </w:rPr>
              <w:t>209.07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3795.91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26洛阳城乡CP002</w:t>
            </w:r>
          </w:p>
        </w:tc>
        <w:tc>
          <w:tcPr>
            <w:tcW w:w="1571" w:type="dxa"/>
            <w:vAlign w:val="center"/>
          </w:tcPr>
          <w:p w:rsidR="00357E79" w:rsidRDefault="00F621F3">
            <w:pPr>
              <w:jc w:val="center"/>
            </w:pPr>
            <w:r>
              <w:rPr>
                <w:rFonts w:ascii="仿宋_GB2312" w:eastAsia="仿宋_GB2312" w:hAnsi="仿宋_GB2312" w:cs="仿宋_GB2312"/>
                <w:sz w:val="24"/>
              </w:rPr>
              <w:t>142.38</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676.20</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1.14</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585.13</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0.48</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0.13</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上信-林荫1号集合资金信托计划</w:t>
            </w:r>
          </w:p>
        </w:tc>
        <w:tc>
          <w:tcPr>
            <w:tcW w:w="2000" w:type="dxa"/>
            <w:vAlign w:val="center"/>
          </w:tcPr>
          <w:p w:rsidR="00357E79" w:rsidRDefault="00F82AF6">
            <w:pPr>
              <w:jc w:val="center"/>
            </w:pPr>
            <w:r>
              <w:rPr>
                <w:rFonts w:ascii="仿宋_GB2312" w:eastAsia="仿宋_GB2312" w:hAnsi="仿宋_GB2312" w:cs="仿宋_GB2312"/>
                <w:sz w:val="24"/>
              </w:rPr>
              <w:t>884.18</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2026-03-06</w:t>
            </w:r>
          </w:p>
        </w:tc>
        <w:tc>
          <w:tcPr>
            <w:tcW w:w="1684" w:type="dxa"/>
            <w:vAlign w:val="center"/>
          </w:tcPr>
          <w:p w:rsidR="00F82AF6" w:rsidRDefault="00F82AF6" w:rsidP="00F82AF6">
            <w:pPr>
              <w:jc w:val="center"/>
            </w:pPr>
            <w:r>
              <w:rPr>
                <w:rFonts w:ascii="仿宋_GB2312" w:eastAsia="仿宋_GB2312" w:hAnsi="仿宋_GB2312" w:cs="仿宋_GB2312"/>
                <w:sz w:val="24"/>
              </w:rPr>
              <w:t>26盛虹科技CP001(科创债)</w:t>
            </w:r>
          </w:p>
        </w:tc>
        <w:tc>
          <w:tcPr>
            <w:tcW w:w="1571" w:type="dxa"/>
            <w:vAlign w:val="center"/>
          </w:tcPr>
          <w:p w:rsidR="00F82AF6" w:rsidRDefault="00F82AF6" w:rsidP="00F82AF6">
            <w:pPr>
              <w:jc w:val="center"/>
            </w:pPr>
            <w:r>
              <w:rPr>
                <w:rFonts w:ascii="仿宋_GB2312" w:eastAsia="仿宋_GB2312" w:hAnsi="仿宋_GB2312" w:cs="仿宋_GB2312"/>
                <w:sz w:val="24"/>
              </w:rPr>
              <w:t>121.62</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东方证券股份有限公司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2026-03-09</w:t>
            </w:r>
          </w:p>
        </w:tc>
        <w:tc>
          <w:tcPr>
            <w:tcW w:w="1684" w:type="dxa"/>
            <w:vAlign w:val="center"/>
          </w:tcPr>
          <w:p w:rsidR="00F82AF6" w:rsidRDefault="00F82AF6" w:rsidP="00F82AF6">
            <w:pPr>
              <w:jc w:val="center"/>
            </w:pPr>
            <w:r>
              <w:rPr>
                <w:rFonts w:ascii="仿宋_GB2312" w:eastAsia="仿宋_GB2312" w:hAnsi="仿宋_GB2312" w:cs="仿宋_GB2312"/>
                <w:sz w:val="24"/>
              </w:rPr>
              <w:t>26一师V1</w:t>
            </w:r>
          </w:p>
        </w:tc>
        <w:tc>
          <w:tcPr>
            <w:tcW w:w="1571" w:type="dxa"/>
            <w:vAlign w:val="center"/>
          </w:tcPr>
          <w:p w:rsidR="00F82AF6" w:rsidRDefault="00F82AF6" w:rsidP="00F82AF6">
            <w:pPr>
              <w:jc w:val="center"/>
            </w:pPr>
            <w:r>
              <w:rPr>
                <w:rFonts w:ascii="仿宋_GB2312" w:eastAsia="仿宋_GB2312" w:hAnsi="仿宋_GB2312" w:cs="仿宋_GB2312"/>
                <w:sz w:val="24"/>
              </w:rPr>
              <w:t>306.12</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2026-03-24</w:t>
            </w:r>
          </w:p>
        </w:tc>
        <w:tc>
          <w:tcPr>
            <w:tcW w:w="1684" w:type="dxa"/>
            <w:vAlign w:val="center"/>
          </w:tcPr>
          <w:p w:rsidR="00F82AF6" w:rsidRDefault="00F82AF6" w:rsidP="00F82AF6">
            <w:pPr>
              <w:jc w:val="center"/>
            </w:pPr>
            <w:r>
              <w:rPr>
                <w:rFonts w:ascii="仿宋_GB2312" w:eastAsia="仿宋_GB2312" w:hAnsi="仿宋_GB2312" w:cs="仿宋_GB2312"/>
                <w:sz w:val="24"/>
              </w:rPr>
              <w:t>大连银行股份有限公司_20260324_365</w:t>
            </w:r>
          </w:p>
        </w:tc>
        <w:tc>
          <w:tcPr>
            <w:tcW w:w="1571" w:type="dxa"/>
            <w:vAlign w:val="center"/>
          </w:tcPr>
          <w:p w:rsidR="00F82AF6" w:rsidRDefault="00F82AF6" w:rsidP="00F82AF6">
            <w:pPr>
              <w:jc w:val="center"/>
            </w:pPr>
            <w:r>
              <w:rPr>
                <w:rFonts w:ascii="仿宋_GB2312" w:eastAsia="仿宋_GB2312" w:hAnsi="仿宋_GB2312" w:cs="仿宋_GB2312"/>
                <w:sz w:val="24"/>
              </w:rPr>
              <w:t>2866613.65</w:t>
            </w:r>
          </w:p>
        </w:tc>
        <w:tc>
          <w:tcPr>
            <w:tcW w:w="1910" w:type="dxa"/>
            <w:vAlign w:val="center"/>
          </w:tcPr>
          <w:p w:rsidR="00F82AF6" w:rsidRDefault="00F82AF6" w:rsidP="00F82AF6">
            <w:pPr>
              <w:jc w:val="center"/>
            </w:pPr>
            <w:r>
              <w:rPr>
                <w:rFonts w:ascii="仿宋_GB2312" w:eastAsia="仿宋_GB2312" w:hAnsi="仿宋_GB2312" w:cs="仿宋_GB2312" w:hint="eastAsia"/>
                <w:sz w:val="24"/>
              </w:rPr>
              <w:t>大连银行股份有限公司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676.20</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